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FB" w:rsidRPr="00DE7904" w:rsidRDefault="000830FB" w:rsidP="000830FB">
      <w:pPr>
        <w:tabs>
          <w:tab w:val="left" w:pos="2760"/>
        </w:tabs>
        <w:ind w:firstLine="567"/>
        <w:jc w:val="center"/>
        <w:rPr>
          <w:b/>
        </w:rPr>
      </w:pPr>
      <w:bookmarkStart w:id="0" w:name="_GoBack"/>
      <w:bookmarkEnd w:id="0"/>
      <w:r w:rsidRPr="00922973">
        <w:rPr>
          <w:b/>
        </w:rPr>
        <w:t>П</w:t>
      </w:r>
      <w:r w:rsidRPr="00DE7904">
        <w:rPr>
          <w:b/>
        </w:rPr>
        <w:t>УБЛИЧНЫЙ ДОКЛАД</w:t>
      </w:r>
    </w:p>
    <w:p w:rsidR="000830FB" w:rsidRPr="00DE7904" w:rsidRDefault="000830FB" w:rsidP="000830FB">
      <w:pPr>
        <w:ind w:firstLine="567"/>
        <w:jc w:val="center"/>
        <w:rPr>
          <w:b/>
        </w:rPr>
      </w:pPr>
      <w:r w:rsidRPr="00DE7904">
        <w:rPr>
          <w:b/>
        </w:rPr>
        <w:t>УПРАВЛЕНИЯ ОБРАЗОВАНИЯ АДМИНИСТРАЦИИ</w:t>
      </w:r>
      <w:r w:rsidR="00DA40D3" w:rsidRPr="00DE7904">
        <w:rPr>
          <w:b/>
        </w:rPr>
        <w:t xml:space="preserve"> МО «Баяндаевский район» за 2016 – 2017</w:t>
      </w:r>
      <w:r w:rsidRPr="00DE7904">
        <w:rPr>
          <w:b/>
        </w:rPr>
        <w:t xml:space="preserve"> учебный год</w:t>
      </w:r>
    </w:p>
    <w:p w:rsidR="000830FB" w:rsidRPr="00DE7904" w:rsidRDefault="000830FB" w:rsidP="000830FB">
      <w:pPr>
        <w:ind w:firstLine="567"/>
        <w:jc w:val="both"/>
        <w:rPr>
          <w:b/>
        </w:rPr>
      </w:pPr>
    </w:p>
    <w:p w:rsidR="000830FB" w:rsidRPr="00DE7904" w:rsidRDefault="000830FB" w:rsidP="000830FB">
      <w:pPr>
        <w:autoSpaceDE w:val="0"/>
        <w:autoSpaceDN w:val="0"/>
        <w:adjustRightInd w:val="0"/>
        <w:ind w:firstLine="720"/>
        <w:jc w:val="both"/>
      </w:pPr>
      <w:r w:rsidRPr="00DE7904">
        <w:rPr>
          <w:bCs/>
        </w:rPr>
        <w:t>Публичный доклад</w:t>
      </w:r>
      <w:r w:rsidR="005C1E16" w:rsidRPr="00DE7904">
        <w:rPr>
          <w:bCs/>
        </w:rPr>
        <w:t xml:space="preserve"> </w:t>
      </w:r>
      <w:r w:rsidRPr="00DE7904">
        <w:t>Управления образования администрации МО «Баяндаевский район» подготовлен в соответствии с Федеральным законом РФ "Об образовании в Российской Федерации" (от 29 .12.2012 №273 – ФЗ) и</w:t>
      </w:r>
      <w:r w:rsidR="002D3D16" w:rsidRPr="00DE7904">
        <w:t xml:space="preserve"> </w:t>
      </w:r>
      <w:r w:rsidRPr="00DE7904">
        <w:rPr>
          <w:rFonts w:eastAsia="Arial Unicode MS"/>
        </w:rPr>
        <w:t>адресован работникам образовательных</w:t>
      </w:r>
      <w:r w:rsidR="00D7135F" w:rsidRPr="00DE7904">
        <w:rPr>
          <w:rFonts w:eastAsia="Arial Unicode MS"/>
        </w:rPr>
        <w:t xml:space="preserve"> организаций</w:t>
      </w:r>
      <w:r w:rsidRPr="00DE7904">
        <w:rPr>
          <w:rFonts w:eastAsia="Arial Unicode MS"/>
        </w:rPr>
        <w:t>, органам представительской и исполнительной власти, общественным организациям, органам общественно-государственного управления</w:t>
      </w:r>
      <w:r w:rsidR="002D3D16" w:rsidRPr="00DE7904">
        <w:rPr>
          <w:rFonts w:eastAsia="Arial Unicode MS"/>
        </w:rPr>
        <w:t xml:space="preserve"> </w:t>
      </w:r>
      <w:r w:rsidRPr="00DE7904">
        <w:rPr>
          <w:rFonts w:eastAsia="Arial Unicode MS"/>
        </w:rPr>
        <w:t>образовательных</w:t>
      </w:r>
      <w:r w:rsidR="00D7135F" w:rsidRPr="00DE7904">
        <w:rPr>
          <w:rFonts w:eastAsia="Arial Unicode MS"/>
        </w:rPr>
        <w:t xml:space="preserve"> организаций</w:t>
      </w:r>
      <w:r w:rsidRPr="00DE7904">
        <w:rPr>
          <w:rFonts w:eastAsia="Arial Unicode MS"/>
        </w:rPr>
        <w:t>, СМИ и всем заинтересованным лицам</w:t>
      </w:r>
      <w:r w:rsidRPr="00DE7904">
        <w:t>.</w:t>
      </w:r>
    </w:p>
    <w:p w:rsidR="000830FB" w:rsidRPr="00DE7904" w:rsidRDefault="000830FB" w:rsidP="000830FB">
      <w:pPr>
        <w:autoSpaceDE w:val="0"/>
        <w:autoSpaceDN w:val="0"/>
        <w:adjustRightInd w:val="0"/>
        <w:ind w:firstLine="567"/>
        <w:jc w:val="both"/>
      </w:pPr>
      <w:r w:rsidRPr="00DE7904">
        <w:t>В докладе дана общая характеристика системы образования, представлены достигнутые результаты, обозначены  проблемы и сформулированы предложения по ключевым направлениям разв</w:t>
      </w:r>
      <w:r w:rsidR="00DA40D3" w:rsidRPr="00DE7904">
        <w:t>ития системы образования на 2017-2018</w:t>
      </w:r>
      <w:r w:rsidRPr="00DE7904">
        <w:t xml:space="preserve"> учебный год.  </w:t>
      </w:r>
    </w:p>
    <w:p w:rsidR="000830FB" w:rsidRPr="00DE7904" w:rsidRDefault="000830FB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Представленные материалы помогут получить информацию:</w:t>
      </w:r>
    </w:p>
    <w:p w:rsidR="000830FB" w:rsidRPr="00DE7904" w:rsidRDefault="000830FB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- о приоритетных направлениях развития</w:t>
      </w:r>
      <w:r w:rsidR="002D3D16" w:rsidRPr="00DE7904">
        <w:rPr>
          <w:sz w:val="24"/>
          <w:szCs w:val="24"/>
          <w:lang w:val="ru-RU"/>
        </w:rPr>
        <w:t xml:space="preserve"> </w:t>
      </w:r>
      <w:r w:rsidRPr="00DE7904">
        <w:rPr>
          <w:sz w:val="24"/>
          <w:szCs w:val="24"/>
          <w:lang w:val="ru-RU"/>
        </w:rPr>
        <w:t>системы образования района  в соответствии с основными тенденциями, изложенными в Программе социально-экономического развития РФ до 2020 г., Национальной образовательной инициативе</w:t>
      </w:r>
      <w:r w:rsidR="00C8093E" w:rsidRPr="00DE7904">
        <w:rPr>
          <w:sz w:val="24"/>
          <w:szCs w:val="24"/>
          <w:lang w:val="ru-RU"/>
        </w:rPr>
        <w:t xml:space="preserve"> </w:t>
      </w:r>
      <w:r w:rsidRPr="00DE7904">
        <w:rPr>
          <w:sz w:val="24"/>
          <w:szCs w:val="24"/>
          <w:lang w:val="ru-RU"/>
        </w:rPr>
        <w:t>«Наша новая школа».</w:t>
      </w:r>
    </w:p>
    <w:p w:rsidR="000830FB" w:rsidRPr="00DE7904" w:rsidRDefault="000830FB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- о возможностях образовательной системы района  по обеспечению прав граждан на выбор образовательного учреждения, дающего современное качественное дошкольное, начальное общее, основное общее, среднее общее и дополнительное образование.</w:t>
      </w:r>
    </w:p>
    <w:p w:rsidR="000830FB" w:rsidRPr="00DE7904" w:rsidRDefault="000830FB" w:rsidP="000830FB">
      <w:pPr>
        <w:pStyle w:val="afb"/>
        <w:spacing w:line="23" w:lineRule="atLeast"/>
        <w:ind w:firstLine="708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С целью повышения открытости системы образования Управление образования отводит большую роль информированию населения о результатах работы.</w:t>
      </w:r>
    </w:p>
    <w:p w:rsidR="00AF2531" w:rsidRPr="00DE7904" w:rsidRDefault="00AF2531">
      <w:pPr>
        <w:spacing w:after="200" w:line="276" w:lineRule="auto"/>
      </w:pPr>
      <w:r w:rsidRPr="00DE7904">
        <w:br w:type="page"/>
      </w:r>
    </w:p>
    <w:p w:rsidR="000830FB" w:rsidRPr="00DE7904" w:rsidRDefault="000830FB" w:rsidP="000830FB">
      <w:pPr>
        <w:pStyle w:val="afb"/>
        <w:spacing w:line="23" w:lineRule="atLeast"/>
        <w:ind w:firstLine="708"/>
        <w:rPr>
          <w:sz w:val="24"/>
          <w:szCs w:val="24"/>
          <w:lang w:val="ru-RU"/>
        </w:rPr>
      </w:pPr>
    </w:p>
    <w:p w:rsidR="00930DD6" w:rsidRPr="00DE7904" w:rsidRDefault="00BE721C">
      <w:pPr>
        <w:pStyle w:val="15"/>
        <w:tabs>
          <w:tab w:val="right" w:leader="dot" w:pos="9345"/>
        </w:tabs>
        <w:rPr>
          <w:rFonts w:eastAsiaTheme="minorEastAsia"/>
          <w:noProof/>
          <w:sz w:val="24"/>
        </w:rPr>
      </w:pPr>
      <w:r w:rsidRPr="00DE7904">
        <w:rPr>
          <w:sz w:val="24"/>
        </w:rPr>
        <w:fldChar w:fldCharType="begin"/>
      </w:r>
      <w:r w:rsidR="00AF2531" w:rsidRPr="00DE7904">
        <w:rPr>
          <w:sz w:val="24"/>
        </w:rPr>
        <w:instrText xml:space="preserve"> TOC \o "1-2" \h \z \u </w:instrText>
      </w:r>
      <w:r w:rsidRPr="00DE7904">
        <w:rPr>
          <w:sz w:val="24"/>
        </w:rPr>
        <w:fldChar w:fldCharType="separate"/>
      </w:r>
      <w:hyperlink w:anchor="_Toc395531141" w:history="1">
        <w:r w:rsidR="00930DD6" w:rsidRPr="00DE7904">
          <w:rPr>
            <w:rStyle w:val="a9"/>
            <w:noProof/>
            <w:sz w:val="24"/>
          </w:rPr>
          <w:t>Введение</w:t>
        </w:r>
        <w:r w:rsidR="00930DD6" w:rsidRPr="00DE7904">
          <w:rPr>
            <w:noProof/>
            <w:webHidden/>
            <w:sz w:val="24"/>
          </w:rPr>
          <w:tab/>
        </w:r>
        <w:r w:rsidRPr="00DE7904">
          <w:rPr>
            <w:noProof/>
            <w:webHidden/>
            <w:sz w:val="24"/>
          </w:rPr>
          <w:fldChar w:fldCharType="begin"/>
        </w:r>
        <w:r w:rsidR="00930DD6" w:rsidRPr="00DE7904">
          <w:rPr>
            <w:noProof/>
            <w:webHidden/>
            <w:sz w:val="24"/>
          </w:rPr>
          <w:instrText xml:space="preserve"> PAGEREF _Toc395531141 \h </w:instrText>
        </w:r>
        <w:r w:rsidRPr="00DE7904">
          <w:rPr>
            <w:noProof/>
            <w:webHidden/>
            <w:sz w:val="24"/>
          </w:rPr>
        </w:r>
        <w:r w:rsidRPr="00DE7904">
          <w:rPr>
            <w:noProof/>
            <w:webHidden/>
            <w:sz w:val="24"/>
          </w:rPr>
          <w:fldChar w:fldCharType="separate"/>
        </w:r>
        <w:r w:rsidR="00B372F2" w:rsidRPr="00DE7904">
          <w:rPr>
            <w:noProof/>
            <w:webHidden/>
            <w:sz w:val="24"/>
          </w:rPr>
          <w:t>3</w:t>
        </w:r>
        <w:r w:rsidRPr="00DE7904">
          <w:rPr>
            <w:noProof/>
            <w:webHidden/>
            <w:sz w:val="24"/>
          </w:rPr>
          <w:fldChar w:fldCharType="end"/>
        </w:r>
      </w:hyperlink>
    </w:p>
    <w:p w:rsidR="00930DD6" w:rsidRPr="00DE7904" w:rsidRDefault="00BE721C">
      <w:pPr>
        <w:pStyle w:val="15"/>
        <w:tabs>
          <w:tab w:val="right" w:leader="dot" w:pos="9345"/>
        </w:tabs>
        <w:rPr>
          <w:rFonts w:eastAsiaTheme="minorEastAsia"/>
          <w:noProof/>
          <w:sz w:val="24"/>
        </w:rPr>
      </w:pPr>
      <w:hyperlink w:anchor="_Toc395531142" w:history="1">
        <w:r w:rsidR="00930DD6" w:rsidRPr="00DE7904">
          <w:rPr>
            <w:rStyle w:val="a9"/>
            <w:noProof/>
            <w:sz w:val="24"/>
          </w:rPr>
          <w:t>1. Обеспечение условий образовательного процесса</w:t>
        </w:r>
        <w:r w:rsidR="00930DD6" w:rsidRPr="00DE7904">
          <w:rPr>
            <w:noProof/>
            <w:webHidden/>
            <w:sz w:val="24"/>
          </w:rPr>
          <w:tab/>
        </w:r>
        <w:r w:rsidRPr="00DE7904">
          <w:rPr>
            <w:noProof/>
            <w:webHidden/>
            <w:sz w:val="24"/>
          </w:rPr>
          <w:fldChar w:fldCharType="begin"/>
        </w:r>
        <w:r w:rsidR="00930DD6" w:rsidRPr="00DE7904">
          <w:rPr>
            <w:noProof/>
            <w:webHidden/>
            <w:sz w:val="24"/>
          </w:rPr>
          <w:instrText xml:space="preserve"> PAGEREF _Toc395531142 \h </w:instrText>
        </w:r>
        <w:r w:rsidRPr="00DE7904">
          <w:rPr>
            <w:noProof/>
            <w:webHidden/>
            <w:sz w:val="24"/>
          </w:rPr>
        </w:r>
        <w:r w:rsidRPr="00DE7904">
          <w:rPr>
            <w:noProof/>
            <w:webHidden/>
            <w:sz w:val="24"/>
          </w:rPr>
          <w:fldChar w:fldCharType="separate"/>
        </w:r>
        <w:r w:rsidR="00B372F2" w:rsidRPr="00DE7904">
          <w:rPr>
            <w:noProof/>
            <w:webHidden/>
            <w:sz w:val="24"/>
          </w:rPr>
          <w:t>4</w:t>
        </w:r>
        <w:r w:rsidRPr="00DE7904">
          <w:rPr>
            <w:noProof/>
            <w:webHidden/>
            <w:sz w:val="24"/>
          </w:rPr>
          <w:fldChar w:fldCharType="end"/>
        </w:r>
      </w:hyperlink>
    </w:p>
    <w:p w:rsidR="00930DD6" w:rsidRPr="00DE7904" w:rsidRDefault="00BE721C">
      <w:pPr>
        <w:pStyle w:val="15"/>
        <w:tabs>
          <w:tab w:val="right" w:leader="dot" w:pos="9345"/>
        </w:tabs>
        <w:rPr>
          <w:rFonts w:eastAsiaTheme="minorEastAsia"/>
          <w:noProof/>
          <w:sz w:val="24"/>
        </w:rPr>
      </w:pPr>
      <w:hyperlink w:anchor="_Toc395531143" w:history="1">
        <w:r w:rsidR="00930DD6" w:rsidRPr="00DE7904">
          <w:rPr>
            <w:rStyle w:val="a9"/>
            <w:noProof/>
            <w:sz w:val="24"/>
          </w:rPr>
          <w:t>2. Результаты деятельности системы образования</w:t>
        </w:r>
        <w:r w:rsidR="00930DD6" w:rsidRPr="00DE7904">
          <w:rPr>
            <w:noProof/>
            <w:webHidden/>
            <w:sz w:val="24"/>
          </w:rPr>
          <w:tab/>
        </w:r>
        <w:r w:rsidRPr="00DE7904">
          <w:rPr>
            <w:noProof/>
            <w:webHidden/>
            <w:sz w:val="24"/>
          </w:rPr>
          <w:fldChar w:fldCharType="begin"/>
        </w:r>
        <w:r w:rsidR="00930DD6" w:rsidRPr="00DE7904">
          <w:rPr>
            <w:noProof/>
            <w:webHidden/>
            <w:sz w:val="24"/>
          </w:rPr>
          <w:instrText xml:space="preserve"> PAGEREF _Toc395531143 \h </w:instrText>
        </w:r>
        <w:r w:rsidRPr="00DE7904">
          <w:rPr>
            <w:noProof/>
            <w:webHidden/>
            <w:sz w:val="24"/>
          </w:rPr>
        </w:r>
        <w:r w:rsidRPr="00DE7904">
          <w:rPr>
            <w:noProof/>
            <w:webHidden/>
            <w:sz w:val="24"/>
          </w:rPr>
          <w:fldChar w:fldCharType="separate"/>
        </w:r>
        <w:r w:rsidR="00B372F2" w:rsidRPr="00DE7904">
          <w:rPr>
            <w:noProof/>
            <w:webHidden/>
            <w:sz w:val="24"/>
          </w:rPr>
          <w:t>4</w:t>
        </w:r>
        <w:r w:rsidRPr="00DE7904">
          <w:rPr>
            <w:noProof/>
            <w:webHidden/>
            <w:sz w:val="24"/>
          </w:rPr>
          <w:fldChar w:fldCharType="end"/>
        </w:r>
      </w:hyperlink>
    </w:p>
    <w:p w:rsidR="00930DD6" w:rsidRPr="00DE7904" w:rsidRDefault="00BE721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44" w:history="1">
        <w:r w:rsidR="00930DD6" w:rsidRPr="00DE7904">
          <w:rPr>
            <w:rStyle w:val="a9"/>
            <w:noProof/>
          </w:rPr>
          <w:t>2.1 Дошкольное образование</w:t>
        </w:r>
        <w:r w:rsidR="00930DD6" w:rsidRPr="00DE7904">
          <w:rPr>
            <w:noProof/>
            <w:webHidden/>
          </w:rPr>
          <w:tab/>
        </w:r>
        <w:r w:rsidRPr="00DE7904">
          <w:rPr>
            <w:noProof/>
            <w:webHidden/>
          </w:rPr>
          <w:fldChar w:fldCharType="begin"/>
        </w:r>
        <w:r w:rsidR="00930DD6" w:rsidRPr="00DE7904">
          <w:rPr>
            <w:noProof/>
            <w:webHidden/>
          </w:rPr>
          <w:instrText xml:space="preserve"> PAGEREF _Toc395531144 \h </w:instrText>
        </w:r>
        <w:r w:rsidRPr="00DE7904">
          <w:rPr>
            <w:noProof/>
            <w:webHidden/>
          </w:rPr>
        </w:r>
        <w:r w:rsidRPr="00DE7904">
          <w:rPr>
            <w:noProof/>
            <w:webHidden/>
          </w:rPr>
          <w:fldChar w:fldCharType="separate"/>
        </w:r>
        <w:r w:rsidR="00B372F2" w:rsidRPr="00DE7904">
          <w:rPr>
            <w:noProof/>
            <w:webHidden/>
          </w:rPr>
          <w:t>4</w:t>
        </w:r>
        <w:r w:rsidRPr="00DE7904">
          <w:rPr>
            <w:noProof/>
            <w:webHidden/>
          </w:rPr>
          <w:fldChar w:fldCharType="end"/>
        </w:r>
      </w:hyperlink>
    </w:p>
    <w:p w:rsidR="00930DD6" w:rsidRPr="00DE7904" w:rsidRDefault="00BE721C" w:rsidP="00184F3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45" w:history="1">
        <w:r w:rsidR="00930DD6" w:rsidRPr="00DE7904">
          <w:rPr>
            <w:rStyle w:val="a9"/>
            <w:noProof/>
          </w:rPr>
          <w:t>2.2. Общее образование</w:t>
        </w:r>
        <w:r w:rsidR="00930DD6" w:rsidRPr="00DE7904">
          <w:rPr>
            <w:noProof/>
            <w:webHidden/>
          </w:rPr>
          <w:tab/>
        </w:r>
        <w:r w:rsidRPr="00DE7904">
          <w:rPr>
            <w:noProof/>
            <w:webHidden/>
          </w:rPr>
          <w:fldChar w:fldCharType="begin"/>
        </w:r>
        <w:r w:rsidR="00930DD6" w:rsidRPr="00DE7904">
          <w:rPr>
            <w:noProof/>
            <w:webHidden/>
          </w:rPr>
          <w:instrText xml:space="preserve"> PAGEREF _Toc395531145 \h </w:instrText>
        </w:r>
        <w:r w:rsidRPr="00DE7904">
          <w:rPr>
            <w:noProof/>
            <w:webHidden/>
          </w:rPr>
        </w:r>
        <w:r w:rsidRPr="00DE7904">
          <w:rPr>
            <w:noProof/>
            <w:webHidden/>
          </w:rPr>
          <w:fldChar w:fldCharType="separate"/>
        </w:r>
        <w:r w:rsidR="00B372F2" w:rsidRPr="00DE7904">
          <w:rPr>
            <w:noProof/>
            <w:webHidden/>
          </w:rPr>
          <w:t>5</w:t>
        </w:r>
        <w:r w:rsidRPr="00DE7904">
          <w:rPr>
            <w:noProof/>
            <w:webHidden/>
          </w:rPr>
          <w:fldChar w:fldCharType="end"/>
        </w:r>
      </w:hyperlink>
    </w:p>
    <w:p w:rsidR="00930DD6" w:rsidRPr="00DE7904" w:rsidRDefault="00BE721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47" w:history="1">
        <w:r w:rsidR="00184F3C" w:rsidRPr="00DE7904">
          <w:rPr>
            <w:rStyle w:val="a9"/>
            <w:noProof/>
          </w:rPr>
          <w:t>2.3</w:t>
        </w:r>
        <w:r w:rsidR="00930DD6" w:rsidRPr="00DE7904">
          <w:rPr>
            <w:rStyle w:val="a9"/>
            <w:noProof/>
          </w:rPr>
          <w:t>. Дополнительное образование</w:t>
        </w:r>
        <w:r w:rsidR="00930DD6" w:rsidRPr="00DE7904">
          <w:rPr>
            <w:noProof/>
            <w:webHidden/>
          </w:rPr>
          <w:tab/>
        </w:r>
        <w:r w:rsidRPr="00DE7904">
          <w:rPr>
            <w:noProof/>
            <w:webHidden/>
          </w:rPr>
          <w:fldChar w:fldCharType="begin"/>
        </w:r>
        <w:r w:rsidR="00930DD6" w:rsidRPr="00DE7904">
          <w:rPr>
            <w:noProof/>
            <w:webHidden/>
          </w:rPr>
          <w:instrText xml:space="preserve"> PAGEREF _Toc395531147 \h </w:instrText>
        </w:r>
        <w:r w:rsidRPr="00DE7904">
          <w:rPr>
            <w:noProof/>
            <w:webHidden/>
          </w:rPr>
        </w:r>
        <w:r w:rsidRPr="00DE7904">
          <w:rPr>
            <w:noProof/>
            <w:webHidden/>
          </w:rPr>
          <w:fldChar w:fldCharType="separate"/>
        </w:r>
        <w:r w:rsidR="00B372F2" w:rsidRPr="00DE7904">
          <w:rPr>
            <w:noProof/>
            <w:webHidden/>
          </w:rPr>
          <w:t>28</w:t>
        </w:r>
        <w:r w:rsidRPr="00DE7904">
          <w:rPr>
            <w:noProof/>
            <w:webHidden/>
          </w:rPr>
          <w:fldChar w:fldCharType="end"/>
        </w:r>
      </w:hyperlink>
    </w:p>
    <w:p w:rsidR="00930DD6" w:rsidRPr="00DE7904" w:rsidRDefault="00BE721C">
      <w:pPr>
        <w:pStyle w:val="15"/>
        <w:tabs>
          <w:tab w:val="right" w:leader="dot" w:pos="9345"/>
        </w:tabs>
        <w:rPr>
          <w:rFonts w:eastAsiaTheme="minorEastAsia"/>
          <w:noProof/>
          <w:sz w:val="24"/>
        </w:rPr>
      </w:pPr>
      <w:hyperlink w:anchor="_Toc395531148" w:history="1">
        <w:r w:rsidR="00930DD6" w:rsidRPr="00DE7904">
          <w:rPr>
            <w:rStyle w:val="a9"/>
            <w:noProof/>
            <w:sz w:val="24"/>
          </w:rPr>
          <w:t>3.Условия обучения и эффективность использования ресурсов</w:t>
        </w:r>
        <w:r w:rsidR="00930DD6" w:rsidRPr="00DE7904">
          <w:rPr>
            <w:noProof/>
            <w:webHidden/>
            <w:sz w:val="24"/>
          </w:rPr>
          <w:tab/>
        </w:r>
        <w:r w:rsidRPr="00DE7904">
          <w:rPr>
            <w:noProof/>
            <w:webHidden/>
            <w:sz w:val="24"/>
          </w:rPr>
          <w:fldChar w:fldCharType="begin"/>
        </w:r>
        <w:r w:rsidR="00930DD6" w:rsidRPr="00DE7904">
          <w:rPr>
            <w:noProof/>
            <w:webHidden/>
            <w:sz w:val="24"/>
          </w:rPr>
          <w:instrText xml:space="preserve"> PAGEREF _Toc395531148 \h </w:instrText>
        </w:r>
        <w:r w:rsidRPr="00DE7904">
          <w:rPr>
            <w:noProof/>
            <w:webHidden/>
            <w:sz w:val="24"/>
          </w:rPr>
        </w:r>
        <w:r w:rsidRPr="00DE7904">
          <w:rPr>
            <w:noProof/>
            <w:webHidden/>
            <w:sz w:val="24"/>
          </w:rPr>
          <w:fldChar w:fldCharType="separate"/>
        </w:r>
        <w:r w:rsidR="00B372F2" w:rsidRPr="00DE7904">
          <w:rPr>
            <w:noProof/>
            <w:webHidden/>
            <w:sz w:val="24"/>
          </w:rPr>
          <w:t>33</w:t>
        </w:r>
        <w:r w:rsidRPr="00DE7904">
          <w:rPr>
            <w:noProof/>
            <w:webHidden/>
            <w:sz w:val="24"/>
          </w:rPr>
          <w:fldChar w:fldCharType="end"/>
        </w:r>
      </w:hyperlink>
    </w:p>
    <w:p w:rsidR="00930DD6" w:rsidRPr="00DE7904" w:rsidRDefault="00BE721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49" w:history="1">
        <w:r w:rsidR="00930DD6" w:rsidRPr="00DE7904">
          <w:rPr>
            <w:rStyle w:val="a9"/>
            <w:noProof/>
          </w:rPr>
          <w:t>3.1. Развитие кадрового потенциала  педагогических работников</w:t>
        </w:r>
        <w:r w:rsidR="00930DD6" w:rsidRPr="00DE7904">
          <w:rPr>
            <w:noProof/>
            <w:webHidden/>
          </w:rPr>
          <w:tab/>
        </w:r>
        <w:r w:rsidRPr="00DE7904">
          <w:rPr>
            <w:noProof/>
            <w:webHidden/>
          </w:rPr>
          <w:fldChar w:fldCharType="begin"/>
        </w:r>
        <w:r w:rsidR="00930DD6" w:rsidRPr="00DE7904">
          <w:rPr>
            <w:noProof/>
            <w:webHidden/>
          </w:rPr>
          <w:instrText xml:space="preserve"> PAGEREF _Toc395531149 \h </w:instrText>
        </w:r>
        <w:r w:rsidRPr="00DE7904">
          <w:rPr>
            <w:noProof/>
            <w:webHidden/>
          </w:rPr>
        </w:r>
        <w:r w:rsidRPr="00DE7904">
          <w:rPr>
            <w:noProof/>
            <w:webHidden/>
          </w:rPr>
          <w:fldChar w:fldCharType="separate"/>
        </w:r>
        <w:r w:rsidR="00B372F2" w:rsidRPr="00DE7904">
          <w:rPr>
            <w:noProof/>
            <w:webHidden/>
          </w:rPr>
          <w:t>33</w:t>
        </w:r>
        <w:r w:rsidRPr="00DE7904">
          <w:rPr>
            <w:noProof/>
            <w:webHidden/>
          </w:rPr>
          <w:fldChar w:fldCharType="end"/>
        </w:r>
      </w:hyperlink>
    </w:p>
    <w:p w:rsidR="00930DD6" w:rsidRPr="00DE7904" w:rsidRDefault="00BE721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50" w:history="1">
        <w:r w:rsidR="00930DD6" w:rsidRPr="00DE7904">
          <w:rPr>
            <w:rStyle w:val="a9"/>
            <w:noProof/>
          </w:rPr>
          <w:t>3.2. Обеспечение нормативных условий образовательного процесса</w:t>
        </w:r>
        <w:r w:rsidR="00930DD6" w:rsidRPr="00DE7904">
          <w:rPr>
            <w:noProof/>
            <w:webHidden/>
          </w:rPr>
          <w:tab/>
        </w:r>
        <w:r w:rsidR="00C12B22" w:rsidRPr="00DE7904">
          <w:rPr>
            <w:noProof/>
            <w:webHidden/>
          </w:rPr>
          <w:t>3</w:t>
        </w:r>
        <w:r w:rsidR="009B4DCA" w:rsidRPr="00DE7904">
          <w:rPr>
            <w:noProof/>
            <w:webHidden/>
          </w:rPr>
          <w:t>3</w:t>
        </w:r>
      </w:hyperlink>
    </w:p>
    <w:p w:rsidR="00930DD6" w:rsidRPr="00DE7904" w:rsidRDefault="00BE721C">
      <w:pPr>
        <w:pStyle w:val="24"/>
        <w:tabs>
          <w:tab w:val="right" w:leader="dot" w:pos="9345"/>
        </w:tabs>
        <w:rPr>
          <w:rFonts w:eastAsiaTheme="minorEastAsia"/>
          <w:noProof/>
        </w:rPr>
      </w:pPr>
      <w:hyperlink w:anchor="_Toc395531151" w:history="1">
        <w:r w:rsidR="00930DD6" w:rsidRPr="00DE7904">
          <w:rPr>
            <w:rStyle w:val="a9"/>
            <w:noProof/>
          </w:rPr>
          <w:t>3.3 Эффективность использования финансовых ресурсов.</w:t>
        </w:r>
        <w:r w:rsidR="00930DD6" w:rsidRPr="00DE7904">
          <w:rPr>
            <w:noProof/>
            <w:webHidden/>
          </w:rPr>
          <w:tab/>
        </w:r>
        <w:r w:rsidR="009B4DCA" w:rsidRPr="00DE7904">
          <w:rPr>
            <w:noProof/>
            <w:webHidden/>
          </w:rPr>
          <w:t>37</w:t>
        </w:r>
      </w:hyperlink>
    </w:p>
    <w:p w:rsidR="00930DD6" w:rsidRPr="00DE7904" w:rsidRDefault="00BE721C">
      <w:pPr>
        <w:pStyle w:val="15"/>
        <w:tabs>
          <w:tab w:val="right" w:leader="dot" w:pos="9345"/>
        </w:tabs>
        <w:rPr>
          <w:rFonts w:eastAsiaTheme="minorEastAsia"/>
          <w:noProof/>
          <w:sz w:val="24"/>
        </w:rPr>
      </w:pPr>
      <w:hyperlink w:anchor="_Toc395531152" w:history="1">
        <w:r w:rsidR="00930DD6" w:rsidRPr="00DE7904">
          <w:rPr>
            <w:rStyle w:val="a9"/>
            <w:noProof/>
            <w:sz w:val="24"/>
          </w:rPr>
          <w:t>Заключение</w:t>
        </w:r>
        <w:r w:rsidR="00930DD6" w:rsidRPr="00DE7904">
          <w:rPr>
            <w:noProof/>
            <w:webHidden/>
            <w:sz w:val="24"/>
          </w:rPr>
          <w:tab/>
        </w:r>
        <w:r w:rsidRPr="00DE7904">
          <w:rPr>
            <w:noProof/>
            <w:webHidden/>
            <w:sz w:val="24"/>
          </w:rPr>
          <w:fldChar w:fldCharType="begin"/>
        </w:r>
        <w:r w:rsidR="00930DD6" w:rsidRPr="00DE7904">
          <w:rPr>
            <w:noProof/>
            <w:webHidden/>
            <w:sz w:val="24"/>
          </w:rPr>
          <w:instrText xml:space="preserve"> PAGEREF _Toc395531152 \h </w:instrText>
        </w:r>
        <w:r w:rsidRPr="00DE7904">
          <w:rPr>
            <w:noProof/>
            <w:webHidden/>
            <w:sz w:val="24"/>
          </w:rPr>
        </w:r>
        <w:r w:rsidRPr="00DE7904">
          <w:rPr>
            <w:noProof/>
            <w:webHidden/>
            <w:sz w:val="24"/>
          </w:rPr>
          <w:fldChar w:fldCharType="separate"/>
        </w:r>
        <w:r w:rsidR="00B372F2" w:rsidRPr="00DE7904">
          <w:rPr>
            <w:noProof/>
            <w:webHidden/>
            <w:sz w:val="24"/>
          </w:rPr>
          <w:t>40</w:t>
        </w:r>
        <w:r w:rsidRPr="00DE7904">
          <w:rPr>
            <w:noProof/>
            <w:webHidden/>
            <w:sz w:val="24"/>
          </w:rPr>
          <w:fldChar w:fldCharType="end"/>
        </w:r>
      </w:hyperlink>
    </w:p>
    <w:p w:rsidR="00AF2531" w:rsidRPr="00DE7904" w:rsidRDefault="00BE721C" w:rsidP="00F425FC">
      <w:pPr>
        <w:rPr>
          <w:b/>
          <w:bCs/>
          <w:kern w:val="32"/>
        </w:rPr>
      </w:pPr>
      <w:r w:rsidRPr="00DE7904">
        <w:fldChar w:fldCharType="end"/>
      </w:r>
      <w:bookmarkStart w:id="1" w:name="_Toc363476360"/>
      <w:r w:rsidR="00AF2531" w:rsidRPr="00DE7904">
        <w:br w:type="page"/>
      </w:r>
    </w:p>
    <w:p w:rsidR="0042085A" w:rsidRPr="00DE7904" w:rsidRDefault="0042085A" w:rsidP="00F071B0">
      <w:pPr>
        <w:pStyle w:val="1"/>
        <w:rPr>
          <w:rFonts w:ascii="Times New Roman" w:hAnsi="Times New Roman"/>
          <w:sz w:val="24"/>
          <w:szCs w:val="24"/>
        </w:rPr>
      </w:pPr>
      <w:bookmarkStart w:id="2" w:name="_Toc395531141"/>
    </w:p>
    <w:p w:rsidR="000830FB" w:rsidRPr="00DE7904" w:rsidRDefault="000830FB" w:rsidP="00F071B0">
      <w:pPr>
        <w:pStyle w:val="1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Введение</w:t>
      </w:r>
      <w:bookmarkEnd w:id="1"/>
      <w:bookmarkEnd w:id="2"/>
    </w:p>
    <w:p w:rsidR="000830FB" w:rsidRPr="00DE7904" w:rsidRDefault="000830FB" w:rsidP="00F8709C">
      <w:pPr>
        <w:widowControl w:val="0"/>
        <w:autoSpaceDE w:val="0"/>
        <w:autoSpaceDN w:val="0"/>
        <w:adjustRightInd w:val="0"/>
        <w:spacing w:line="360" w:lineRule="auto"/>
        <w:ind w:right="29" w:firstLine="709"/>
        <w:jc w:val="both"/>
      </w:pPr>
      <w:r w:rsidRPr="00DE7904">
        <w:t>Деятельность Управления образования, о</w:t>
      </w:r>
      <w:r w:rsidR="00084428" w:rsidRPr="00DE7904">
        <w:t xml:space="preserve">бразовательных </w:t>
      </w:r>
      <w:r w:rsidR="00D7135F" w:rsidRPr="00DE7904">
        <w:t xml:space="preserve">организаций </w:t>
      </w:r>
      <w:r w:rsidR="00DA40D3" w:rsidRPr="00DE7904">
        <w:t>в 2016-2017</w:t>
      </w:r>
      <w:r w:rsidRPr="00DE7904">
        <w:t xml:space="preserve"> учебном году была направлена на </w:t>
      </w:r>
      <w:r w:rsidRPr="00DE7904">
        <w:rPr>
          <w:spacing w:val="-3"/>
          <w:w w:val="103"/>
        </w:rPr>
        <w:t>у</w:t>
      </w:r>
      <w:r w:rsidRPr="00DE7904">
        <w:rPr>
          <w:spacing w:val="1"/>
          <w:w w:val="103"/>
        </w:rPr>
        <w:t>д</w:t>
      </w:r>
      <w:r w:rsidRPr="00DE7904">
        <w:rPr>
          <w:spacing w:val="5"/>
          <w:w w:val="103"/>
        </w:rPr>
        <w:t>о</w:t>
      </w:r>
      <w:r w:rsidRPr="00DE7904">
        <w:rPr>
          <w:spacing w:val="-1"/>
          <w:w w:val="103"/>
        </w:rPr>
        <w:t>в</w:t>
      </w:r>
      <w:r w:rsidRPr="00DE7904">
        <w:rPr>
          <w:w w:val="103"/>
        </w:rPr>
        <w:t>ле</w:t>
      </w:r>
      <w:r w:rsidRPr="00DE7904">
        <w:rPr>
          <w:spacing w:val="4"/>
          <w:w w:val="103"/>
        </w:rPr>
        <w:t>т</w:t>
      </w:r>
      <w:r w:rsidRPr="00DE7904">
        <w:rPr>
          <w:spacing w:val="-1"/>
          <w:w w:val="103"/>
        </w:rPr>
        <w:t>в</w:t>
      </w:r>
      <w:r w:rsidRPr="00DE7904">
        <w:rPr>
          <w:w w:val="103"/>
        </w:rPr>
        <w:t>орение</w:t>
      </w:r>
      <w:r w:rsidR="00AB1668" w:rsidRPr="00DE7904">
        <w:rPr>
          <w:w w:val="103"/>
        </w:rPr>
        <w:t xml:space="preserve">  з</w:t>
      </w:r>
      <w:r w:rsidRPr="00DE7904">
        <w:rPr>
          <w:w w:val="103"/>
        </w:rPr>
        <w:t>апросов</w:t>
      </w:r>
      <w:r w:rsidR="002D3D16" w:rsidRPr="00DE7904">
        <w:rPr>
          <w:w w:val="103"/>
        </w:rPr>
        <w:t xml:space="preserve"> </w:t>
      </w:r>
      <w:r w:rsidRPr="00DE7904">
        <w:rPr>
          <w:w w:val="103"/>
        </w:rPr>
        <w:t xml:space="preserve">населения на получение качественного дошкольного, общего, дополнительного образования и </w:t>
      </w:r>
      <w:r w:rsidRPr="00DE7904">
        <w:rPr>
          <w:spacing w:val="2"/>
          <w:w w:val="103"/>
        </w:rPr>
        <w:t>с</w:t>
      </w:r>
      <w:r w:rsidRPr="00DE7904">
        <w:rPr>
          <w:w w:val="103"/>
        </w:rPr>
        <w:t>оз</w:t>
      </w:r>
      <w:r w:rsidRPr="00DE7904">
        <w:rPr>
          <w:spacing w:val="2"/>
          <w:w w:val="103"/>
        </w:rPr>
        <w:t>д</w:t>
      </w:r>
      <w:r w:rsidRPr="00DE7904">
        <w:rPr>
          <w:spacing w:val="1"/>
          <w:w w:val="103"/>
        </w:rPr>
        <w:t>а</w:t>
      </w:r>
      <w:r w:rsidRPr="00DE7904">
        <w:rPr>
          <w:w w:val="103"/>
        </w:rPr>
        <w:t>ние</w:t>
      </w:r>
      <w:r w:rsidR="002D3D16" w:rsidRPr="00DE7904">
        <w:rPr>
          <w:w w:val="103"/>
        </w:rPr>
        <w:t xml:space="preserve"> </w:t>
      </w:r>
      <w:r w:rsidRPr="00DE7904">
        <w:rPr>
          <w:spacing w:val="-4"/>
          <w:w w:val="103"/>
        </w:rPr>
        <w:t>у</w:t>
      </w:r>
      <w:r w:rsidRPr="00DE7904">
        <w:rPr>
          <w:w w:val="103"/>
        </w:rPr>
        <w:t>сл</w:t>
      </w:r>
      <w:r w:rsidRPr="00DE7904">
        <w:rPr>
          <w:spacing w:val="5"/>
          <w:w w:val="103"/>
        </w:rPr>
        <w:t>о</w:t>
      </w:r>
      <w:r w:rsidRPr="00DE7904">
        <w:rPr>
          <w:spacing w:val="-1"/>
          <w:w w:val="103"/>
        </w:rPr>
        <w:t>в</w:t>
      </w:r>
      <w:r w:rsidRPr="00DE7904">
        <w:rPr>
          <w:w w:val="103"/>
        </w:rPr>
        <w:t>ий</w:t>
      </w:r>
      <w:r w:rsidR="002D3D16" w:rsidRPr="00DE7904">
        <w:rPr>
          <w:w w:val="103"/>
        </w:rPr>
        <w:t xml:space="preserve"> </w:t>
      </w:r>
      <w:r w:rsidRPr="00DE7904">
        <w:rPr>
          <w:spacing w:val="3"/>
          <w:w w:val="103"/>
        </w:rPr>
        <w:t>д</w:t>
      </w:r>
      <w:r w:rsidRPr="00DE7904">
        <w:rPr>
          <w:w w:val="103"/>
        </w:rPr>
        <w:t>ля</w:t>
      </w:r>
      <w:r w:rsidR="002D3D16" w:rsidRPr="00DE7904">
        <w:rPr>
          <w:w w:val="103"/>
        </w:rPr>
        <w:t xml:space="preserve"> </w:t>
      </w:r>
      <w:r w:rsidRPr="00DE7904">
        <w:rPr>
          <w:spacing w:val="-4"/>
          <w:w w:val="103"/>
        </w:rPr>
        <w:t>у</w:t>
      </w:r>
      <w:r w:rsidRPr="00DE7904">
        <w:rPr>
          <w:w w:val="103"/>
        </w:rPr>
        <w:t>че</w:t>
      </w:r>
      <w:r w:rsidRPr="00DE7904">
        <w:rPr>
          <w:spacing w:val="2"/>
          <w:w w:val="103"/>
        </w:rPr>
        <w:t>б</w:t>
      </w:r>
      <w:r w:rsidRPr="00DE7904">
        <w:rPr>
          <w:w w:val="103"/>
        </w:rPr>
        <w:t>ной</w:t>
      </w:r>
      <w:r w:rsidR="005C1E16" w:rsidRPr="00DE7904">
        <w:rPr>
          <w:w w:val="103"/>
        </w:rPr>
        <w:t xml:space="preserve"> </w:t>
      </w:r>
      <w:r w:rsidRPr="00DE7904">
        <w:rPr>
          <w:w w:val="103"/>
        </w:rPr>
        <w:t>и</w:t>
      </w:r>
      <w:r w:rsidR="005C1E16" w:rsidRPr="00DE7904">
        <w:rPr>
          <w:w w:val="103"/>
        </w:rPr>
        <w:t xml:space="preserve"> </w:t>
      </w:r>
      <w:r w:rsidRPr="00DE7904">
        <w:rPr>
          <w:spacing w:val="1"/>
          <w:w w:val="103"/>
        </w:rPr>
        <w:t>с</w:t>
      </w:r>
      <w:r w:rsidRPr="00DE7904">
        <w:rPr>
          <w:spacing w:val="5"/>
          <w:w w:val="103"/>
        </w:rPr>
        <w:t>о</w:t>
      </w:r>
      <w:r w:rsidRPr="00DE7904">
        <w:rPr>
          <w:w w:val="103"/>
        </w:rPr>
        <w:t>ци</w:t>
      </w:r>
      <w:r w:rsidRPr="00DE7904">
        <w:rPr>
          <w:spacing w:val="1"/>
          <w:w w:val="103"/>
        </w:rPr>
        <w:t>а</w:t>
      </w:r>
      <w:r w:rsidRPr="00DE7904">
        <w:rPr>
          <w:spacing w:val="5"/>
          <w:w w:val="103"/>
        </w:rPr>
        <w:t>л</w:t>
      </w:r>
      <w:r w:rsidRPr="00DE7904">
        <w:rPr>
          <w:spacing w:val="-1"/>
          <w:w w:val="103"/>
        </w:rPr>
        <w:t>ь</w:t>
      </w:r>
      <w:r w:rsidRPr="00DE7904">
        <w:rPr>
          <w:w w:val="103"/>
        </w:rPr>
        <w:t>ной</w:t>
      </w:r>
      <w:r w:rsidR="00C8093E" w:rsidRPr="00DE7904">
        <w:rPr>
          <w:w w:val="103"/>
        </w:rPr>
        <w:t xml:space="preserve"> </w:t>
      </w:r>
      <w:r w:rsidRPr="00DE7904">
        <w:rPr>
          <w:spacing w:val="-4"/>
          <w:w w:val="103"/>
        </w:rPr>
        <w:t>у</w:t>
      </w:r>
      <w:r w:rsidRPr="00DE7904">
        <w:rPr>
          <w:w w:val="103"/>
        </w:rPr>
        <w:t>сп</w:t>
      </w:r>
      <w:r w:rsidRPr="00DE7904">
        <w:rPr>
          <w:spacing w:val="2"/>
          <w:w w:val="103"/>
        </w:rPr>
        <w:t>е</w:t>
      </w:r>
      <w:r w:rsidRPr="00DE7904">
        <w:rPr>
          <w:spacing w:val="1"/>
          <w:w w:val="103"/>
        </w:rPr>
        <w:t>ш</w:t>
      </w:r>
      <w:r w:rsidRPr="00DE7904">
        <w:rPr>
          <w:spacing w:val="5"/>
          <w:w w:val="103"/>
        </w:rPr>
        <w:t>н</w:t>
      </w:r>
      <w:r w:rsidRPr="00DE7904">
        <w:rPr>
          <w:w w:val="103"/>
        </w:rPr>
        <w:t>о</w:t>
      </w:r>
      <w:r w:rsidRPr="00DE7904">
        <w:rPr>
          <w:spacing w:val="1"/>
          <w:w w:val="103"/>
        </w:rPr>
        <w:t>с</w:t>
      </w:r>
      <w:r w:rsidRPr="00DE7904">
        <w:rPr>
          <w:spacing w:val="-1"/>
          <w:w w:val="103"/>
        </w:rPr>
        <w:t>т</w:t>
      </w:r>
      <w:r w:rsidRPr="00DE7904">
        <w:rPr>
          <w:w w:val="103"/>
        </w:rPr>
        <w:t>и</w:t>
      </w:r>
      <w:r w:rsidR="00C8093E" w:rsidRPr="00DE7904">
        <w:rPr>
          <w:w w:val="103"/>
        </w:rPr>
        <w:t xml:space="preserve"> </w:t>
      </w:r>
      <w:r w:rsidRPr="00DE7904">
        <w:rPr>
          <w:w w:val="103"/>
        </w:rPr>
        <w:t>каж</w:t>
      </w:r>
      <w:r w:rsidRPr="00DE7904">
        <w:rPr>
          <w:spacing w:val="2"/>
          <w:w w:val="103"/>
        </w:rPr>
        <w:t>д</w:t>
      </w:r>
      <w:r w:rsidRPr="00DE7904">
        <w:rPr>
          <w:w w:val="103"/>
        </w:rPr>
        <w:t>о</w:t>
      </w:r>
      <w:r w:rsidRPr="00DE7904">
        <w:rPr>
          <w:spacing w:val="1"/>
          <w:w w:val="103"/>
        </w:rPr>
        <w:t>г</w:t>
      </w:r>
      <w:r w:rsidRPr="00DE7904">
        <w:rPr>
          <w:w w:val="103"/>
        </w:rPr>
        <w:t>о</w:t>
      </w:r>
      <w:r w:rsidR="00C8093E" w:rsidRPr="00DE7904">
        <w:rPr>
          <w:w w:val="103"/>
        </w:rPr>
        <w:t xml:space="preserve"> об</w:t>
      </w:r>
      <w:r w:rsidRPr="00DE7904">
        <w:rPr>
          <w:w w:val="103"/>
        </w:rPr>
        <w:t>уча</w:t>
      </w:r>
      <w:r w:rsidR="00C8093E" w:rsidRPr="00DE7904">
        <w:rPr>
          <w:w w:val="103"/>
        </w:rPr>
        <w:t>ю</w:t>
      </w:r>
      <w:r w:rsidRPr="00DE7904">
        <w:rPr>
          <w:spacing w:val="2"/>
          <w:w w:val="103"/>
        </w:rPr>
        <w:t>щ</w:t>
      </w:r>
      <w:r w:rsidRPr="00DE7904">
        <w:rPr>
          <w:spacing w:val="1"/>
          <w:w w:val="103"/>
        </w:rPr>
        <w:t>ег</w:t>
      </w:r>
      <w:r w:rsidRPr="00DE7904">
        <w:rPr>
          <w:w w:val="103"/>
        </w:rPr>
        <w:t>о</w:t>
      </w:r>
      <w:r w:rsidRPr="00DE7904">
        <w:rPr>
          <w:spacing w:val="1"/>
          <w:w w:val="103"/>
        </w:rPr>
        <w:t>ся</w:t>
      </w:r>
      <w:r w:rsidRPr="00DE7904">
        <w:rPr>
          <w:w w:val="103"/>
        </w:rPr>
        <w:t>.</w:t>
      </w:r>
    </w:p>
    <w:p w:rsidR="000830FB" w:rsidRPr="00DE7904" w:rsidRDefault="000830FB" w:rsidP="00F8709C">
      <w:pPr>
        <w:spacing w:line="360" w:lineRule="auto"/>
        <w:ind w:firstLine="709"/>
        <w:jc w:val="both"/>
      </w:pPr>
      <w:r w:rsidRPr="00DE7904">
        <w:t>Основными</w:t>
      </w:r>
      <w:r w:rsidR="002D3D16" w:rsidRPr="00DE7904">
        <w:t xml:space="preserve"> </w:t>
      </w:r>
      <w:r w:rsidR="00C61740" w:rsidRPr="00DE7904">
        <w:t>задачами</w:t>
      </w:r>
      <w:r w:rsidRPr="00DE7904">
        <w:t xml:space="preserve"> Управления образования администрации МО «Баяндаевский район» являются:</w:t>
      </w:r>
    </w:p>
    <w:p w:rsidR="000830FB" w:rsidRPr="00DE7904" w:rsidRDefault="000830FB" w:rsidP="00F8709C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E7904">
        <w:t>определение и осуществление комплекса мер, направленных на функционирование и раз</w:t>
      </w:r>
      <w:r w:rsidR="00F8709C" w:rsidRPr="00DE7904">
        <w:t>витие муниципальных</w:t>
      </w:r>
      <w:r w:rsidR="00D7135F" w:rsidRPr="00DE7904">
        <w:t xml:space="preserve"> организаций</w:t>
      </w:r>
      <w:r w:rsidR="00F8709C" w:rsidRPr="00DE7904">
        <w:t>,</w:t>
      </w:r>
      <w:r w:rsidRPr="00DE7904">
        <w:t xml:space="preserve"> совершенствование общедоступного и качественного образования;</w:t>
      </w:r>
    </w:p>
    <w:p w:rsidR="000830FB" w:rsidRPr="00DE7904" w:rsidRDefault="000830FB" w:rsidP="00F8709C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E7904">
        <w:t>разработка и реализация мероприятий по обеспечению охраны здоровья воспитанников, обучающихся и работников муниципальных</w:t>
      </w:r>
      <w:r w:rsidR="00D7135F" w:rsidRPr="00DE7904">
        <w:t xml:space="preserve"> организаций</w:t>
      </w:r>
      <w:r w:rsidRPr="00DE7904">
        <w:t>;</w:t>
      </w:r>
    </w:p>
    <w:p w:rsidR="000830FB" w:rsidRPr="00DE7904" w:rsidRDefault="000830FB" w:rsidP="00F8709C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E7904">
        <w:t>создание условий для внедрения в практику новых технологий управления и обучения, информатизации всех направлений деятельности;</w:t>
      </w:r>
    </w:p>
    <w:p w:rsidR="000830FB" w:rsidRPr="00DE7904" w:rsidRDefault="000830FB" w:rsidP="00F8709C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E7904">
        <w:t>ведение финансово-хозяйственной деятельности в соответствии с действующим законодательством;</w:t>
      </w:r>
    </w:p>
    <w:p w:rsidR="000830FB" w:rsidRPr="00DE7904" w:rsidRDefault="000830FB" w:rsidP="00F8709C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E7904">
        <w:t>обеспечение условий по организации и осуществлению деятельности Управления по исполнению муниципальных и отдельных государственных полномочий.</w:t>
      </w:r>
    </w:p>
    <w:p w:rsidR="000830FB" w:rsidRPr="00DE7904" w:rsidRDefault="00921C1E" w:rsidP="00F8709C">
      <w:pPr>
        <w:spacing w:line="360" w:lineRule="auto"/>
        <w:ind w:firstLine="709"/>
        <w:jc w:val="both"/>
      </w:pPr>
      <w:r w:rsidRPr="00DE7904">
        <w:t>Основная</w:t>
      </w:r>
      <w:r w:rsidR="000830FB" w:rsidRPr="00DE7904">
        <w:t xml:space="preserve"> цель: обеспечение развития муниципальной системы образования и повышение качества образования.</w:t>
      </w:r>
    </w:p>
    <w:p w:rsidR="000830FB" w:rsidRPr="00DE7904" w:rsidRDefault="001C6426" w:rsidP="00F8709C">
      <w:pPr>
        <w:spacing w:line="360" w:lineRule="auto"/>
        <w:ind w:firstLine="709"/>
        <w:jc w:val="both"/>
      </w:pPr>
      <w:r w:rsidRPr="00DE7904">
        <w:t>Основными</w:t>
      </w:r>
      <w:r w:rsidR="000830FB" w:rsidRPr="00DE7904">
        <w:t xml:space="preserve"> направления</w:t>
      </w:r>
      <w:r w:rsidRPr="00DE7904">
        <w:t>ми</w:t>
      </w:r>
      <w:r w:rsidR="000830FB" w:rsidRPr="00DE7904">
        <w:t xml:space="preserve"> </w:t>
      </w:r>
      <w:r w:rsidR="00DA40D3" w:rsidRPr="00DE7904">
        <w:t>деятельности  Управления  в 2016 -2017</w:t>
      </w:r>
      <w:r w:rsidR="000830FB" w:rsidRPr="00DE7904">
        <w:t xml:space="preserve"> учебном году</w:t>
      </w:r>
      <w:r w:rsidRPr="00DE7904">
        <w:t xml:space="preserve"> были </w:t>
      </w:r>
      <w:r w:rsidR="000830FB" w:rsidRPr="00DE7904">
        <w:t>: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6" w:firstLine="0"/>
        <w:jc w:val="both"/>
      </w:pPr>
      <w:r w:rsidRPr="00DE7904">
        <w:t>Обеспечение гарантий прав гражда</w:t>
      </w:r>
      <w:r w:rsidR="002D3D16" w:rsidRPr="00DE7904">
        <w:t xml:space="preserve">н на получение общедоступного </w:t>
      </w:r>
      <w:r w:rsidRPr="00DE7904">
        <w:t>дошкольного, общего и дополнительного образования.</w:t>
      </w:r>
    </w:p>
    <w:p w:rsidR="000830FB" w:rsidRPr="00DE7904" w:rsidRDefault="000830FB" w:rsidP="00167F84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6" w:firstLine="0"/>
        <w:jc w:val="both"/>
      </w:pPr>
      <w:r w:rsidRPr="00DE7904">
        <w:t>Повышение качества образования через обновление содержания и технологий образования</w:t>
      </w:r>
      <w:r w:rsidR="00167F84" w:rsidRPr="00DE7904">
        <w:t>.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5" w:firstLine="0"/>
        <w:jc w:val="both"/>
      </w:pPr>
      <w:r w:rsidRPr="00DE7904">
        <w:t>Создание системы выявления и поддержки одаренных детей.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5" w:firstLine="0"/>
        <w:jc w:val="both"/>
      </w:pPr>
      <w:r w:rsidRPr="00DE7904">
        <w:t>Создание открытой системы информирования граждан об образовательных услугах, обеспечивающей полноту, доступность, достоверность информации.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5" w:firstLine="0"/>
        <w:jc w:val="both"/>
      </w:pPr>
      <w:r w:rsidRPr="00DE7904">
        <w:t>Укрепление и развитие материально – технической базы образовательных</w:t>
      </w:r>
      <w:r w:rsidR="00D7135F" w:rsidRPr="00DE7904">
        <w:t xml:space="preserve"> организаций</w:t>
      </w:r>
      <w:r w:rsidRPr="00DE7904">
        <w:t>.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6" w:firstLine="0"/>
        <w:jc w:val="both"/>
      </w:pPr>
      <w:r w:rsidRPr="00DE7904">
        <w:t>Совершенствование системы воспитательной работы</w:t>
      </w:r>
      <w:r w:rsidR="002D3D16" w:rsidRPr="00DE7904">
        <w:t xml:space="preserve"> </w:t>
      </w:r>
      <w:r w:rsidRPr="00DE7904">
        <w:t>и дополнительного образования.</w:t>
      </w:r>
    </w:p>
    <w:p w:rsidR="000830FB" w:rsidRPr="00DE7904" w:rsidRDefault="000830FB" w:rsidP="00F8709C">
      <w:pPr>
        <w:pStyle w:val="af2"/>
        <w:numPr>
          <w:ilvl w:val="1"/>
          <w:numId w:val="1"/>
        </w:numPr>
        <w:tabs>
          <w:tab w:val="left" w:pos="426"/>
          <w:tab w:val="left" w:pos="1276"/>
          <w:tab w:val="left" w:pos="1843"/>
        </w:tabs>
        <w:spacing w:after="0" w:line="276" w:lineRule="auto"/>
        <w:ind w:left="0" w:right="-6" w:firstLine="0"/>
        <w:jc w:val="both"/>
      </w:pPr>
      <w:r w:rsidRPr="00DE7904">
        <w:t>Формирование культа здорового образа жизни на основе взаимодействия образования, здравоохранения, общественности.</w:t>
      </w:r>
    </w:p>
    <w:p w:rsidR="000830FB" w:rsidRPr="00DE7904" w:rsidRDefault="000830FB" w:rsidP="00F8709C">
      <w:pPr>
        <w:spacing w:line="360" w:lineRule="auto"/>
        <w:ind w:firstLine="709"/>
        <w:jc w:val="both"/>
      </w:pPr>
      <w:r w:rsidRPr="00DE7904">
        <w:t xml:space="preserve">В Баяндаевском районе действует сеть образовательных учреждений, позволяющая удовлетворить запросы всех участников образовательного процесса </w:t>
      </w:r>
      <w:r w:rsidR="00DA40D3" w:rsidRPr="00DE7904">
        <w:t>.</w:t>
      </w:r>
    </w:p>
    <w:p w:rsidR="000830FB" w:rsidRPr="00DE7904" w:rsidRDefault="00930DD6" w:rsidP="000830FB">
      <w:pPr>
        <w:ind w:firstLine="567"/>
        <w:jc w:val="both"/>
      </w:pPr>
      <w:r w:rsidRPr="00DE7904">
        <w:t>Муниципальная система представлена</w:t>
      </w:r>
      <w:r w:rsidR="000830FB" w:rsidRPr="00DE7904">
        <w:t xml:space="preserve"> следующей сетью образовательных</w:t>
      </w:r>
      <w:r w:rsidR="00D7135F" w:rsidRPr="00DE7904">
        <w:t xml:space="preserve"> организаций</w:t>
      </w:r>
      <w:r w:rsidR="000830FB" w:rsidRPr="00DE7904">
        <w:t xml:space="preserve">: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776"/>
        <w:gridCol w:w="776"/>
        <w:gridCol w:w="776"/>
      </w:tblGrid>
      <w:tr w:rsidR="000830FB" w:rsidRPr="00DE7904" w:rsidTr="00200493">
        <w:trPr>
          <w:trHeight w:val="345"/>
        </w:trPr>
        <w:tc>
          <w:tcPr>
            <w:tcW w:w="7196" w:type="dxa"/>
          </w:tcPr>
          <w:p w:rsidR="000830FB" w:rsidRPr="00DE7904" w:rsidRDefault="000830FB" w:rsidP="00D7135F">
            <w:pPr>
              <w:jc w:val="center"/>
            </w:pPr>
            <w:r w:rsidRPr="00DE7904">
              <w:t>Виды образовательных</w:t>
            </w:r>
            <w:r w:rsidR="00D7135F" w:rsidRPr="00DE7904">
              <w:t xml:space="preserve"> организаций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2014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2015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2016</w:t>
            </w:r>
          </w:p>
        </w:tc>
      </w:tr>
      <w:tr w:rsidR="000830FB" w:rsidRPr="00DE7904" w:rsidTr="00200493">
        <w:trPr>
          <w:trHeight w:val="420"/>
        </w:trPr>
        <w:tc>
          <w:tcPr>
            <w:tcW w:w="7196" w:type="dxa"/>
          </w:tcPr>
          <w:p w:rsidR="000830FB" w:rsidRPr="00DE7904" w:rsidRDefault="000830FB" w:rsidP="00200493">
            <w:r w:rsidRPr="00DE7904">
              <w:t>Средняя общеобразовательная школа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12</w:t>
            </w:r>
          </w:p>
        </w:tc>
        <w:tc>
          <w:tcPr>
            <w:tcW w:w="776" w:type="dxa"/>
          </w:tcPr>
          <w:p w:rsidR="000830FB" w:rsidRPr="00DE7904" w:rsidRDefault="00C8093E" w:rsidP="00200493">
            <w:pPr>
              <w:jc w:val="center"/>
            </w:pPr>
            <w:r w:rsidRPr="00DE7904">
              <w:t>12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</w:pPr>
            <w:r w:rsidRPr="00DE7904">
              <w:t>12</w:t>
            </w:r>
          </w:p>
        </w:tc>
      </w:tr>
      <w:tr w:rsidR="000830FB" w:rsidRPr="00DE7904" w:rsidTr="00200493">
        <w:trPr>
          <w:trHeight w:val="420"/>
        </w:trPr>
        <w:tc>
          <w:tcPr>
            <w:tcW w:w="7196" w:type="dxa"/>
          </w:tcPr>
          <w:p w:rsidR="000830FB" w:rsidRPr="00DE7904" w:rsidRDefault="000830FB" w:rsidP="00200493">
            <w:r w:rsidRPr="00DE7904">
              <w:lastRenderedPageBreak/>
              <w:t>Основная общеобразовательная школа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C8093E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</w:pPr>
            <w:r w:rsidRPr="00DE7904">
              <w:t>2</w:t>
            </w:r>
          </w:p>
        </w:tc>
      </w:tr>
      <w:tr w:rsidR="000830FB" w:rsidRPr="00DE7904" w:rsidTr="00200493">
        <w:trPr>
          <w:trHeight w:val="420"/>
        </w:trPr>
        <w:tc>
          <w:tcPr>
            <w:tcW w:w="7196" w:type="dxa"/>
          </w:tcPr>
          <w:p w:rsidR="000830FB" w:rsidRPr="00DE7904" w:rsidRDefault="000830FB" w:rsidP="00200493">
            <w:r w:rsidRPr="00DE7904">
              <w:t>Начальная общеобразовательная школа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0243AE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0243AE" w:rsidP="00200493">
            <w:pPr>
              <w:jc w:val="center"/>
            </w:pPr>
            <w:r w:rsidRPr="00DE7904">
              <w:t>2</w:t>
            </w:r>
          </w:p>
        </w:tc>
      </w:tr>
      <w:tr w:rsidR="000830FB" w:rsidRPr="00DE7904" w:rsidTr="00200493">
        <w:trPr>
          <w:trHeight w:val="420"/>
        </w:trPr>
        <w:tc>
          <w:tcPr>
            <w:tcW w:w="7196" w:type="dxa"/>
          </w:tcPr>
          <w:p w:rsidR="000830FB" w:rsidRPr="00DE7904" w:rsidRDefault="000830FB" w:rsidP="00200493">
            <w:r w:rsidRPr="00DE7904">
              <w:t>Дошкольное образовательное учреждение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</w:pPr>
            <w:r w:rsidRPr="00DE7904">
              <w:t>14</w:t>
            </w:r>
          </w:p>
        </w:tc>
        <w:tc>
          <w:tcPr>
            <w:tcW w:w="776" w:type="dxa"/>
          </w:tcPr>
          <w:p w:rsidR="000830FB" w:rsidRPr="00DE7904" w:rsidRDefault="00167F84" w:rsidP="00200493">
            <w:pPr>
              <w:jc w:val="center"/>
            </w:pPr>
            <w:r w:rsidRPr="00DE7904">
              <w:t>13</w:t>
            </w:r>
          </w:p>
        </w:tc>
        <w:tc>
          <w:tcPr>
            <w:tcW w:w="776" w:type="dxa"/>
          </w:tcPr>
          <w:p w:rsidR="000830FB" w:rsidRPr="00DE7904" w:rsidRDefault="000243AE" w:rsidP="00200493">
            <w:pPr>
              <w:jc w:val="center"/>
            </w:pPr>
            <w:r w:rsidRPr="00DE7904">
              <w:t>13</w:t>
            </w:r>
          </w:p>
        </w:tc>
      </w:tr>
      <w:tr w:rsidR="000830FB" w:rsidRPr="00DE7904" w:rsidTr="00200493">
        <w:trPr>
          <w:trHeight w:val="418"/>
        </w:trPr>
        <w:tc>
          <w:tcPr>
            <w:tcW w:w="7196" w:type="dxa"/>
          </w:tcPr>
          <w:p w:rsidR="000830FB" w:rsidRPr="00DE7904" w:rsidRDefault="000830FB" w:rsidP="00200493">
            <w:r w:rsidRPr="00DE7904">
              <w:t>Учреждение дополнительного образования детей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</w:pPr>
            <w:r w:rsidRPr="00DE7904">
              <w:t>2</w:t>
            </w:r>
          </w:p>
        </w:tc>
        <w:tc>
          <w:tcPr>
            <w:tcW w:w="776" w:type="dxa"/>
          </w:tcPr>
          <w:p w:rsidR="000830FB" w:rsidRPr="00DE7904" w:rsidRDefault="00921C1E" w:rsidP="00200493">
            <w:pPr>
              <w:jc w:val="center"/>
            </w:pPr>
            <w:r w:rsidRPr="00DE7904">
              <w:t>2</w:t>
            </w:r>
          </w:p>
        </w:tc>
      </w:tr>
      <w:tr w:rsidR="000830FB" w:rsidRPr="00DE7904" w:rsidTr="00200493">
        <w:trPr>
          <w:trHeight w:val="450"/>
        </w:trPr>
        <w:tc>
          <w:tcPr>
            <w:tcW w:w="7196" w:type="dxa"/>
          </w:tcPr>
          <w:p w:rsidR="000830FB" w:rsidRPr="00DE7904" w:rsidRDefault="000830FB" w:rsidP="00200493">
            <w:pPr>
              <w:jc w:val="center"/>
            </w:pPr>
            <w:r w:rsidRPr="00DE7904">
              <w:t xml:space="preserve">Итого </w:t>
            </w:r>
          </w:p>
        </w:tc>
        <w:tc>
          <w:tcPr>
            <w:tcW w:w="776" w:type="dxa"/>
          </w:tcPr>
          <w:p w:rsidR="000830FB" w:rsidRPr="00DE7904" w:rsidRDefault="00DA40D3" w:rsidP="00200493">
            <w:pPr>
              <w:jc w:val="center"/>
              <w:rPr>
                <w:b/>
              </w:rPr>
            </w:pPr>
            <w:r w:rsidRPr="00DE7904">
              <w:rPr>
                <w:b/>
              </w:rPr>
              <w:t>32</w:t>
            </w:r>
          </w:p>
        </w:tc>
        <w:tc>
          <w:tcPr>
            <w:tcW w:w="776" w:type="dxa"/>
          </w:tcPr>
          <w:p w:rsidR="000830FB" w:rsidRPr="00DE7904" w:rsidRDefault="00167F84" w:rsidP="00200493">
            <w:pPr>
              <w:jc w:val="center"/>
              <w:rPr>
                <w:b/>
              </w:rPr>
            </w:pPr>
            <w:r w:rsidRPr="00DE7904">
              <w:rPr>
                <w:b/>
              </w:rPr>
              <w:t>31</w:t>
            </w:r>
          </w:p>
        </w:tc>
        <w:tc>
          <w:tcPr>
            <w:tcW w:w="776" w:type="dxa"/>
          </w:tcPr>
          <w:p w:rsidR="000830FB" w:rsidRPr="00DE7904" w:rsidRDefault="000830FB" w:rsidP="00200493">
            <w:pPr>
              <w:jc w:val="center"/>
              <w:rPr>
                <w:b/>
              </w:rPr>
            </w:pPr>
            <w:r w:rsidRPr="00DE7904">
              <w:rPr>
                <w:b/>
              </w:rPr>
              <w:t>3</w:t>
            </w:r>
            <w:r w:rsidR="00DA40D3" w:rsidRPr="00DE7904">
              <w:rPr>
                <w:b/>
              </w:rPr>
              <w:t>1</w:t>
            </w:r>
          </w:p>
        </w:tc>
      </w:tr>
    </w:tbl>
    <w:p w:rsidR="000830FB" w:rsidRPr="00DE7904" w:rsidRDefault="000830FB" w:rsidP="00AF2531">
      <w:pPr>
        <w:pStyle w:val="1"/>
        <w:rPr>
          <w:rFonts w:ascii="Times New Roman" w:hAnsi="Times New Roman"/>
          <w:sz w:val="24"/>
          <w:szCs w:val="24"/>
        </w:rPr>
      </w:pPr>
      <w:bookmarkStart w:id="3" w:name="_Toc363476361"/>
      <w:bookmarkStart w:id="4" w:name="_Toc395531142"/>
      <w:r w:rsidRPr="00DE7904">
        <w:rPr>
          <w:rFonts w:ascii="Times New Roman" w:hAnsi="Times New Roman"/>
          <w:sz w:val="24"/>
          <w:szCs w:val="24"/>
        </w:rPr>
        <w:t>1. Обеспечение условий образовательного процесса</w:t>
      </w:r>
      <w:bookmarkEnd w:id="3"/>
      <w:bookmarkEnd w:id="4"/>
    </w:p>
    <w:p w:rsidR="000830FB" w:rsidRPr="00DE7904" w:rsidRDefault="000830FB" w:rsidP="00F8709C">
      <w:pPr>
        <w:spacing w:line="360" w:lineRule="auto"/>
        <w:rPr>
          <w:b/>
        </w:rPr>
      </w:pPr>
      <w:r w:rsidRPr="00DE7904">
        <w:rPr>
          <w:b/>
        </w:rPr>
        <w:t>Лицензирование, государственная аккредитация</w:t>
      </w:r>
    </w:p>
    <w:p w:rsidR="000830FB" w:rsidRPr="00DE7904" w:rsidRDefault="000830FB" w:rsidP="00930DD6">
      <w:pPr>
        <w:spacing w:line="360" w:lineRule="auto"/>
        <w:ind w:firstLine="540"/>
        <w:jc w:val="both"/>
      </w:pPr>
      <w:r w:rsidRPr="00DE7904">
        <w:t>100% образовательных учреждений</w:t>
      </w:r>
      <w:r w:rsidR="001C6426" w:rsidRPr="00DE7904">
        <w:t xml:space="preserve"> имеют лицензии, аккредитацию на право осуществления образовательной деятельности общего образования.</w:t>
      </w:r>
    </w:p>
    <w:p w:rsidR="000830FB" w:rsidRPr="00DE7904" w:rsidRDefault="00D7135F" w:rsidP="00930DD6">
      <w:pPr>
        <w:spacing w:line="360" w:lineRule="auto"/>
        <w:jc w:val="both"/>
        <w:rPr>
          <w:bCs/>
        </w:rPr>
      </w:pPr>
      <w:r w:rsidRPr="00DE7904">
        <w:rPr>
          <w:bCs/>
        </w:rPr>
        <w:t>В 2015г. переоформлены приложения на предмет соответствия новому законодательству.</w:t>
      </w:r>
      <w:r w:rsidR="00DA40D3" w:rsidRPr="00DE7904">
        <w:rPr>
          <w:bCs/>
        </w:rPr>
        <w:t xml:space="preserve"> Лицензионную проверку в 2017 году прошли Кырменская, Гаханская школы.</w:t>
      </w:r>
    </w:p>
    <w:p w:rsidR="000830FB" w:rsidRPr="00DE7904" w:rsidRDefault="000830FB" w:rsidP="00AF2531">
      <w:pPr>
        <w:pStyle w:val="1"/>
        <w:rPr>
          <w:rFonts w:ascii="Times New Roman" w:hAnsi="Times New Roman"/>
          <w:sz w:val="24"/>
          <w:szCs w:val="24"/>
        </w:rPr>
      </w:pPr>
      <w:bookmarkStart w:id="5" w:name="_Toc363476362"/>
      <w:bookmarkStart w:id="6" w:name="_Toc395531143"/>
      <w:r w:rsidRPr="00DE7904">
        <w:rPr>
          <w:rFonts w:ascii="Times New Roman" w:hAnsi="Times New Roman"/>
          <w:sz w:val="24"/>
          <w:szCs w:val="24"/>
        </w:rPr>
        <w:t>2. Результаты деятельности системы образования</w:t>
      </w:r>
      <w:bookmarkEnd w:id="5"/>
      <w:bookmarkEnd w:id="6"/>
    </w:p>
    <w:p w:rsidR="000830FB" w:rsidRPr="00DE7904" w:rsidRDefault="000830FB" w:rsidP="00AF2531">
      <w:pPr>
        <w:pStyle w:val="2"/>
        <w:rPr>
          <w:rFonts w:ascii="Times New Roman" w:hAnsi="Times New Roman"/>
          <w:sz w:val="24"/>
          <w:szCs w:val="24"/>
        </w:rPr>
      </w:pPr>
      <w:bookmarkStart w:id="7" w:name="_Toc363476363"/>
      <w:bookmarkStart w:id="8" w:name="_Toc395531144"/>
      <w:r w:rsidRPr="00DE7904">
        <w:rPr>
          <w:rFonts w:ascii="Times New Roman" w:hAnsi="Times New Roman"/>
          <w:sz w:val="24"/>
          <w:szCs w:val="24"/>
        </w:rPr>
        <w:t>2.1 Дошкольное образование</w:t>
      </w:r>
      <w:bookmarkEnd w:id="7"/>
      <w:bookmarkEnd w:id="8"/>
    </w:p>
    <w:p w:rsidR="000830FB" w:rsidRPr="00DE7904" w:rsidRDefault="000830FB" w:rsidP="00F8709C">
      <w:pPr>
        <w:pStyle w:val="afc"/>
        <w:spacing w:line="36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DE7904">
        <w:rPr>
          <w:rFonts w:ascii="Times New Roman" w:hAnsi="Times New Roman"/>
          <w:b/>
          <w:sz w:val="24"/>
          <w:szCs w:val="24"/>
          <w:lang w:val="ru-RU"/>
        </w:rPr>
        <w:t>Обеспечение доступности и качества дошкольного образования</w:t>
      </w:r>
    </w:p>
    <w:p w:rsidR="000830FB" w:rsidRPr="00DE7904" w:rsidRDefault="000830FB" w:rsidP="00F8709C">
      <w:pPr>
        <w:pStyle w:val="afc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7904">
        <w:rPr>
          <w:rFonts w:ascii="Times New Roman" w:hAnsi="Times New Roman"/>
          <w:sz w:val="24"/>
          <w:szCs w:val="24"/>
          <w:lang w:val="ru-RU"/>
        </w:rPr>
        <w:t xml:space="preserve">Одной из главных целей деятельности Управления образования администрации Баяндаевского района является  увеличение охвата детей услугой дошкольного образования. </w:t>
      </w:r>
    </w:p>
    <w:p w:rsidR="00A6774F" w:rsidRPr="00DE7904" w:rsidRDefault="000830FB" w:rsidP="00A6774F">
      <w:pPr>
        <w:pStyle w:val="afc"/>
        <w:spacing w:line="36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DE7904">
        <w:rPr>
          <w:rFonts w:ascii="Times New Roman" w:hAnsi="Times New Roman"/>
          <w:sz w:val="24"/>
          <w:szCs w:val="24"/>
          <w:lang w:val="ru-RU"/>
        </w:rPr>
        <w:t>В</w:t>
      </w:r>
      <w:r w:rsidR="00C30B71" w:rsidRPr="00DE79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7904">
        <w:rPr>
          <w:rFonts w:ascii="Times New Roman" w:hAnsi="Times New Roman"/>
          <w:sz w:val="24"/>
          <w:szCs w:val="24"/>
          <w:lang w:val="ru-RU"/>
        </w:rPr>
        <w:t>Баян</w:t>
      </w:r>
      <w:r w:rsidR="000243AE" w:rsidRPr="00DE7904">
        <w:rPr>
          <w:rFonts w:ascii="Times New Roman" w:hAnsi="Times New Roman"/>
          <w:sz w:val="24"/>
          <w:szCs w:val="24"/>
          <w:lang w:val="ru-RU"/>
        </w:rPr>
        <w:t>даевском районе функционируют 13</w:t>
      </w:r>
      <w:r w:rsidRPr="00DE7904">
        <w:rPr>
          <w:rFonts w:ascii="Times New Roman" w:hAnsi="Times New Roman"/>
          <w:sz w:val="24"/>
          <w:szCs w:val="24"/>
          <w:lang w:val="ru-RU"/>
        </w:rPr>
        <w:t xml:space="preserve"> муниципальных </w:t>
      </w:r>
      <w:r w:rsidR="00A6774F" w:rsidRPr="00DE7904">
        <w:rPr>
          <w:rFonts w:ascii="Times New Roman" w:hAnsi="Times New Roman"/>
          <w:sz w:val="24"/>
          <w:szCs w:val="24"/>
          <w:lang w:val="ru-RU"/>
        </w:rPr>
        <w:t xml:space="preserve">дошкольных образовательных учреждений </w:t>
      </w:r>
      <w:r w:rsidR="00A6774F" w:rsidRPr="00DE7904">
        <w:rPr>
          <w:rFonts w:ascii="Times New Roman" w:hAnsi="Times New Roman"/>
          <w:sz w:val="24"/>
          <w:szCs w:val="24"/>
          <w:lang w:val="ru-RU" w:eastAsia="ru-RU"/>
        </w:rPr>
        <w:t>и 3 общеобразовательных учреждения (Хатар-Хадайская, Кокоринская, Гаханская), при которых организованы группы кратковременного пребывания, реализующих программы дошкольного образования.</w:t>
      </w:r>
      <w:r w:rsidR="00A6774F" w:rsidRPr="00DE79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74F" w:rsidRPr="00DE7904">
        <w:rPr>
          <w:rFonts w:ascii="Times New Roman" w:hAnsi="Times New Roman"/>
          <w:sz w:val="24"/>
          <w:szCs w:val="24"/>
          <w:lang w:val="ru-RU" w:eastAsia="ru-RU"/>
        </w:rPr>
        <w:t>Педагогов дошкольного образования- 60 человек.</w:t>
      </w:r>
    </w:p>
    <w:p w:rsidR="00A6774F" w:rsidRPr="00DE7904" w:rsidRDefault="00A6774F" w:rsidP="00A6774F">
      <w:pPr>
        <w:ind w:firstLine="720"/>
        <w:jc w:val="both"/>
      </w:pPr>
      <w:r w:rsidRPr="00DE7904">
        <w:t>Общее количество детей, осваивающих программу дошкольного образования в указанных учреждениях, на</w:t>
      </w:r>
      <w:r w:rsidR="00794D91" w:rsidRPr="00DE7904">
        <w:t xml:space="preserve"> 01.04.2017 г. составляет 574</w:t>
      </w:r>
      <w:r w:rsidRPr="00DE7904">
        <w:t xml:space="preserve"> человек, из них 37 дети из групп кратковременного пребывания. По возр</w:t>
      </w:r>
      <w:r w:rsidR="0039176F" w:rsidRPr="00DE7904">
        <w:t>астам: от 1 до 3 количество  68 детей, от 3 до 7 лет- 506</w:t>
      </w:r>
      <w:r w:rsidRPr="00DE7904">
        <w:t xml:space="preserve">. </w:t>
      </w:r>
    </w:p>
    <w:p w:rsidR="00A6774F" w:rsidRPr="00DE7904" w:rsidRDefault="0039176F" w:rsidP="00F8709C">
      <w:pPr>
        <w:pStyle w:val="afc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7904">
        <w:rPr>
          <w:rFonts w:ascii="Times New Roman" w:hAnsi="Times New Roman"/>
          <w:sz w:val="24"/>
          <w:szCs w:val="24"/>
          <w:lang w:val="ru-RU"/>
        </w:rPr>
        <w:t>На регистрационном учете в ДОУ состоят 135 детей ( в 2016г -107), из них от 1 до 3 лет- 102, от 3 до 7 лет-33 ребенка.</w:t>
      </w:r>
      <w:r w:rsidR="00D4523D" w:rsidRPr="00DE7904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Отрегулированы Порядок комплектования и правила приема детей в дошкольные  образовательные учреждения, регистрация заявлений для постановки на учет проводится в электронной очереди.</w:t>
      </w:r>
    </w:p>
    <w:p w:rsidR="000830FB" w:rsidRPr="00DE7904" w:rsidRDefault="000830FB" w:rsidP="00F8709C">
      <w:pPr>
        <w:widowControl w:val="0"/>
        <w:spacing w:line="360" w:lineRule="auto"/>
        <w:ind w:firstLine="709"/>
        <w:jc w:val="both"/>
      </w:pPr>
      <w:r w:rsidRPr="00DE7904">
        <w:rPr>
          <w:rFonts w:eastAsia="TimesNewRomanPSMT"/>
        </w:rPr>
        <w:t>Анализ деятельности</w:t>
      </w:r>
      <w:r w:rsidR="00874669" w:rsidRPr="00DE7904">
        <w:rPr>
          <w:rFonts w:eastAsia="TimesNewRomanPSMT"/>
        </w:rPr>
        <w:t xml:space="preserve"> ДОУ</w:t>
      </w:r>
      <w:r w:rsidR="00913A61" w:rsidRPr="00DE7904">
        <w:rPr>
          <w:rFonts w:eastAsia="TimesNewRomanPSMT"/>
        </w:rPr>
        <w:t xml:space="preserve"> </w:t>
      </w:r>
      <w:r w:rsidRPr="00DE7904">
        <w:t xml:space="preserve">выявил характерные тенденции профессиональных затруднений  педагогов, которые следует решать в следующем учебном году: </w:t>
      </w:r>
    </w:p>
    <w:p w:rsidR="000830FB" w:rsidRPr="00DE7904" w:rsidRDefault="000830FB" w:rsidP="00F8709C">
      <w:pPr>
        <w:spacing w:line="360" w:lineRule="auto"/>
        <w:ind w:firstLine="709"/>
        <w:contextualSpacing/>
        <w:jc w:val="both"/>
        <w:rPr>
          <w:rFonts w:eastAsia="TimesNewRomanPSMT"/>
        </w:rPr>
      </w:pPr>
      <w:r w:rsidRPr="00DE7904">
        <w:t>- реализация содержания образовательных программ в соответствии с ФГОС</w:t>
      </w:r>
      <w:r w:rsidR="006876E2" w:rsidRPr="00DE7904">
        <w:t>ДО</w:t>
      </w:r>
      <w:r w:rsidRPr="00DE7904">
        <w:t>;</w:t>
      </w:r>
    </w:p>
    <w:p w:rsidR="000830FB" w:rsidRPr="00DE7904" w:rsidRDefault="000830FB" w:rsidP="00F8709C">
      <w:pPr>
        <w:spacing w:line="360" w:lineRule="auto"/>
        <w:ind w:firstLine="709"/>
        <w:contextualSpacing/>
        <w:jc w:val="both"/>
        <w:rPr>
          <w:rFonts w:eastAsia="TimesNewRomanPSMT"/>
        </w:rPr>
      </w:pPr>
      <w:r w:rsidRPr="00DE7904">
        <w:t>- освоение современных педагогических технологий;</w:t>
      </w:r>
    </w:p>
    <w:p w:rsidR="00874669" w:rsidRPr="00DE7904" w:rsidRDefault="00874669" w:rsidP="00F8709C">
      <w:pPr>
        <w:spacing w:line="360" w:lineRule="auto"/>
        <w:ind w:firstLine="709"/>
        <w:contextualSpacing/>
        <w:jc w:val="both"/>
      </w:pPr>
      <w:r w:rsidRPr="00DE7904">
        <w:lastRenderedPageBreak/>
        <w:t xml:space="preserve">- </w:t>
      </w:r>
      <w:r w:rsidR="006876E2" w:rsidRPr="00DE7904">
        <w:t>повышение профессиональной компетентности педагогов через активное вовлечение в процедуру аттестации;</w:t>
      </w:r>
    </w:p>
    <w:p w:rsidR="00C61740" w:rsidRPr="00DE7904" w:rsidRDefault="00C61740" w:rsidP="00F8709C">
      <w:pPr>
        <w:spacing w:line="360" w:lineRule="auto"/>
        <w:ind w:firstLine="709"/>
        <w:contextualSpacing/>
        <w:jc w:val="both"/>
        <w:rPr>
          <w:rFonts w:eastAsia="TimesNewRomanPSMT"/>
        </w:rPr>
      </w:pPr>
      <w:r w:rsidRPr="00DE7904">
        <w:t>- развитие материально-технической базы дошкольных организаций.</w:t>
      </w:r>
    </w:p>
    <w:p w:rsidR="000830FB" w:rsidRPr="00DE7904" w:rsidRDefault="000830FB" w:rsidP="00F8709C">
      <w:pPr>
        <w:spacing w:line="360" w:lineRule="auto"/>
        <w:ind w:firstLine="709"/>
        <w:jc w:val="both"/>
      </w:pPr>
      <w:r w:rsidRPr="00DE7904">
        <w:t xml:space="preserve">В этом учебном году велась целенаправленная работа по изучению ФГОС, особое внимание уделялось приведению в соответствие с ними условий реализации  ООП. </w:t>
      </w:r>
    </w:p>
    <w:p w:rsidR="000830FB" w:rsidRPr="00DE7904" w:rsidRDefault="000830FB" w:rsidP="00D4523D">
      <w:pPr>
        <w:pStyle w:val="18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04">
        <w:rPr>
          <w:rFonts w:ascii="Times New Roman" w:hAnsi="Times New Roman" w:cs="Times New Roman"/>
          <w:sz w:val="24"/>
          <w:szCs w:val="24"/>
        </w:rPr>
        <w:t xml:space="preserve">Продолжается работа по корректировке методического обеспечения ООП в соответствии с образовательными областями.  </w:t>
      </w:r>
      <w:r w:rsidR="00D4523D" w:rsidRPr="00DE7904">
        <w:rPr>
          <w:rFonts w:ascii="Times New Roman" w:hAnsi="Times New Roman" w:cs="Times New Roman"/>
          <w:sz w:val="24"/>
          <w:szCs w:val="24"/>
        </w:rPr>
        <w:t xml:space="preserve">В связи с введением нового стандарта дошкольного образования с 01.01.2015 г. предъявляются серьезные требования к созданию развивающей предметно-пространственной  среды ДОУ. </w:t>
      </w:r>
    </w:p>
    <w:p w:rsidR="000830FB" w:rsidRPr="00DE7904" w:rsidRDefault="000830FB" w:rsidP="00F8709C">
      <w:pPr>
        <w:suppressAutoHyphens/>
        <w:spacing w:line="360" w:lineRule="auto"/>
        <w:ind w:firstLine="709"/>
        <w:jc w:val="both"/>
      </w:pPr>
      <w:r w:rsidRPr="00DE7904">
        <w:t xml:space="preserve">  В следующем учебном  году будет продолжена работа по методическому сопровождению дошкольных образовательных учреждений</w:t>
      </w:r>
      <w:r w:rsidR="006876E2" w:rsidRPr="00DE7904">
        <w:t>.</w:t>
      </w:r>
      <w:r w:rsidRPr="00DE7904">
        <w:t xml:space="preserve"> Особое внимание будет  уделено повышению качества воспитательно-образовательного процесса за счет активного внедрения в практику работы эффективных педагогических технологий.</w:t>
      </w:r>
    </w:p>
    <w:p w:rsidR="00D4523D" w:rsidRPr="00DE7904" w:rsidRDefault="00D4523D" w:rsidP="00D4523D">
      <w:pPr>
        <w:suppressAutoHyphens/>
        <w:spacing w:line="360" w:lineRule="auto"/>
        <w:ind w:firstLine="540"/>
        <w:jc w:val="both"/>
      </w:pPr>
      <w:r w:rsidRPr="00DE7904">
        <w:t>Таким образом, в районе определены целевые ориентиры, направленные на обесп</w:t>
      </w:r>
      <w:r w:rsidRPr="00DE7904">
        <w:rPr>
          <w:b/>
          <w:u w:val="single"/>
        </w:rPr>
        <w:t>е</w:t>
      </w:r>
      <w:r w:rsidRPr="00DE7904">
        <w:t>чение доступности и повышение качества дошкольного образования</w:t>
      </w:r>
      <w:r w:rsidR="0006175B" w:rsidRPr="00DE7904">
        <w:t>:</w:t>
      </w:r>
    </w:p>
    <w:p w:rsidR="00D4523D" w:rsidRPr="00DE7904" w:rsidRDefault="00D4523D" w:rsidP="00D4523D">
      <w:pPr>
        <w:numPr>
          <w:ilvl w:val="0"/>
          <w:numId w:val="28"/>
        </w:numPr>
        <w:suppressAutoHyphens/>
        <w:spacing w:line="360" w:lineRule="auto"/>
        <w:jc w:val="both"/>
      </w:pPr>
      <w:r w:rsidRPr="00DE7904">
        <w:rPr>
          <w:bCs/>
        </w:rPr>
        <w:t>Обесп</w:t>
      </w:r>
      <w:r w:rsidRPr="00DE7904">
        <w:rPr>
          <w:b/>
          <w:bCs/>
          <w:u w:val="single"/>
        </w:rPr>
        <w:t>е</w:t>
      </w:r>
      <w:r w:rsidRPr="00DE7904">
        <w:rPr>
          <w:bCs/>
        </w:rPr>
        <w:t>чение деятельности по созданию развивающей предметно-пространственной среды;</w:t>
      </w:r>
    </w:p>
    <w:p w:rsidR="00D4523D" w:rsidRPr="00DE7904" w:rsidRDefault="00D4523D" w:rsidP="00D4523D">
      <w:pPr>
        <w:numPr>
          <w:ilvl w:val="0"/>
          <w:numId w:val="28"/>
        </w:numPr>
        <w:suppressAutoHyphens/>
        <w:spacing w:line="360" w:lineRule="auto"/>
        <w:jc w:val="both"/>
      </w:pPr>
      <w:r w:rsidRPr="00DE7904">
        <w:rPr>
          <w:bCs/>
        </w:rPr>
        <w:t>Совершенствование муниципальной и внутриучрежденческой систем повышения квалификации педагогических кадров;</w:t>
      </w:r>
    </w:p>
    <w:p w:rsidR="00D4523D" w:rsidRPr="00DE7904" w:rsidRDefault="00D4523D" w:rsidP="00D4523D">
      <w:pPr>
        <w:numPr>
          <w:ilvl w:val="0"/>
          <w:numId w:val="28"/>
        </w:numPr>
        <w:suppressAutoHyphens/>
        <w:spacing w:line="360" w:lineRule="auto"/>
        <w:jc w:val="both"/>
      </w:pPr>
      <w:r w:rsidRPr="00DE7904">
        <w:rPr>
          <w:bCs/>
        </w:rPr>
        <w:t>Обесп</w:t>
      </w:r>
      <w:r w:rsidRPr="00DE7904">
        <w:rPr>
          <w:b/>
          <w:bCs/>
          <w:u w:val="single"/>
        </w:rPr>
        <w:t>е</w:t>
      </w:r>
      <w:r w:rsidRPr="00DE7904">
        <w:rPr>
          <w:bCs/>
        </w:rPr>
        <w:t>чение финансово-экономической эффективности дошкольных образовательных организаций;</w:t>
      </w:r>
    </w:p>
    <w:p w:rsidR="00D4523D" w:rsidRPr="00DE7904" w:rsidRDefault="00D4523D" w:rsidP="00D4523D">
      <w:pPr>
        <w:numPr>
          <w:ilvl w:val="0"/>
          <w:numId w:val="28"/>
        </w:numPr>
        <w:suppressAutoHyphens/>
        <w:spacing w:line="360" w:lineRule="auto"/>
        <w:jc w:val="both"/>
      </w:pPr>
      <w:r w:rsidRPr="00DE7904">
        <w:t>Разработка эффективных организационных моделей реализации ФГОС дошкольного образования;</w:t>
      </w:r>
    </w:p>
    <w:p w:rsidR="00D4523D" w:rsidRPr="00DE7904" w:rsidRDefault="00D4523D" w:rsidP="00D4523D">
      <w:pPr>
        <w:numPr>
          <w:ilvl w:val="0"/>
          <w:numId w:val="28"/>
        </w:numPr>
        <w:suppressAutoHyphens/>
        <w:spacing w:line="360" w:lineRule="auto"/>
        <w:jc w:val="both"/>
      </w:pPr>
      <w:r w:rsidRPr="00DE7904">
        <w:t>Разработка и апробация инструментов оценки качества ДО</w:t>
      </w:r>
    </w:p>
    <w:p w:rsidR="000830FB" w:rsidRPr="00DE7904" w:rsidRDefault="000830FB" w:rsidP="00AF2531">
      <w:pPr>
        <w:pStyle w:val="2"/>
        <w:rPr>
          <w:rFonts w:ascii="Times New Roman" w:hAnsi="Times New Roman"/>
          <w:sz w:val="24"/>
          <w:szCs w:val="24"/>
        </w:rPr>
      </w:pPr>
      <w:bookmarkStart w:id="9" w:name="_Toc363476364"/>
      <w:bookmarkStart w:id="10" w:name="_Toc395531145"/>
      <w:r w:rsidRPr="00DE7904">
        <w:rPr>
          <w:rFonts w:ascii="Times New Roman" w:hAnsi="Times New Roman"/>
          <w:sz w:val="24"/>
          <w:szCs w:val="24"/>
        </w:rPr>
        <w:t>2.2. Общее образование</w:t>
      </w:r>
      <w:bookmarkEnd w:id="9"/>
      <w:bookmarkEnd w:id="10"/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Общее образование реализуется в 14 общеобразовательных</w:t>
      </w:r>
      <w:r w:rsidR="00DF3D5F" w:rsidRPr="00DE7904">
        <w:rPr>
          <w:sz w:val="24"/>
          <w:szCs w:val="24"/>
          <w:lang w:val="ru-RU"/>
        </w:rPr>
        <w:t xml:space="preserve"> </w:t>
      </w:r>
      <w:r w:rsidR="00DD649D" w:rsidRPr="00DE7904">
        <w:rPr>
          <w:sz w:val="24"/>
          <w:szCs w:val="24"/>
          <w:lang w:val="ru-RU"/>
        </w:rPr>
        <w:t>организациях</w:t>
      </w:r>
      <w:r w:rsidRPr="00DE7904">
        <w:rPr>
          <w:sz w:val="24"/>
          <w:szCs w:val="24"/>
          <w:lang w:val="ru-RU"/>
        </w:rPr>
        <w:t>: 12 средних общеобразовательных школах, 2 основных общеобразовательных школах.</w:t>
      </w: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Общее количество обучающихся в о</w:t>
      </w:r>
      <w:r w:rsidR="00084428" w:rsidRPr="00DE7904">
        <w:rPr>
          <w:sz w:val="24"/>
          <w:szCs w:val="24"/>
          <w:lang w:val="ru-RU"/>
        </w:rPr>
        <w:t>бщеобразовательных шко</w:t>
      </w:r>
      <w:r w:rsidR="00DA40D3" w:rsidRPr="00DE7904">
        <w:rPr>
          <w:sz w:val="24"/>
          <w:szCs w:val="24"/>
          <w:lang w:val="ru-RU"/>
        </w:rPr>
        <w:t>лах на 1 сентября-1696</w:t>
      </w:r>
      <w:r w:rsidR="00ED517A" w:rsidRPr="00DE7904">
        <w:rPr>
          <w:sz w:val="24"/>
          <w:szCs w:val="24"/>
          <w:lang w:val="ru-RU"/>
        </w:rPr>
        <w:t xml:space="preserve"> человек в 151 классах-комплектах.</w:t>
      </w:r>
    </w:p>
    <w:p w:rsidR="001377B5" w:rsidRPr="00DE7904" w:rsidRDefault="00ED517A" w:rsidP="000241C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В 1классах-223, 9классах-148</w:t>
      </w:r>
      <w:r w:rsidR="000241C1" w:rsidRPr="00DE7904">
        <w:rPr>
          <w:sz w:val="24"/>
          <w:szCs w:val="24"/>
          <w:lang w:val="ru-RU"/>
        </w:rPr>
        <w:t>. 11 классах-82</w:t>
      </w:r>
      <w:r w:rsidR="001377B5" w:rsidRPr="00DE7904">
        <w:rPr>
          <w:sz w:val="24"/>
          <w:szCs w:val="24"/>
          <w:lang w:val="ru-RU"/>
        </w:rPr>
        <w:t xml:space="preserve">. </w:t>
      </w:r>
    </w:p>
    <w:p w:rsidR="001377B5" w:rsidRPr="00DE7904" w:rsidRDefault="001377B5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Динамика численности обучающихся в общеобразовательных учреждениях:</w:t>
      </w:r>
    </w:p>
    <w:p w:rsidR="001377B5" w:rsidRPr="00DE7904" w:rsidRDefault="009137B1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2011-2012</w:t>
      </w:r>
      <w:r w:rsidR="001377B5" w:rsidRPr="00DE7904">
        <w:t>гг- 1628</w:t>
      </w:r>
    </w:p>
    <w:p w:rsidR="001377B5" w:rsidRPr="00DE7904" w:rsidRDefault="001377B5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2012-2013гг-1608</w:t>
      </w:r>
    </w:p>
    <w:p w:rsidR="001377B5" w:rsidRPr="00DE7904" w:rsidRDefault="001377B5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2013-2014гг- 1628</w:t>
      </w:r>
    </w:p>
    <w:p w:rsidR="00084428" w:rsidRPr="00DE7904" w:rsidRDefault="00084428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lastRenderedPageBreak/>
        <w:t>2014-2015гг.-1639</w:t>
      </w:r>
    </w:p>
    <w:p w:rsidR="000241C1" w:rsidRPr="00DE7904" w:rsidRDefault="000241C1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2015-2016гг-1697</w:t>
      </w:r>
    </w:p>
    <w:p w:rsidR="0006175B" w:rsidRPr="00DE7904" w:rsidRDefault="00DA40D3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>2016-2017гг- 1696</w:t>
      </w:r>
      <w:r w:rsidR="0006175B" w:rsidRPr="00DE7904">
        <w:t xml:space="preserve"> </w:t>
      </w:r>
    </w:p>
    <w:p w:rsidR="00DA40D3" w:rsidRPr="00DE7904" w:rsidRDefault="0006175B" w:rsidP="009137B1">
      <w:pPr>
        <w:tabs>
          <w:tab w:val="num" w:pos="900"/>
        </w:tabs>
        <w:spacing w:line="360" w:lineRule="auto"/>
        <w:ind w:firstLine="709"/>
        <w:jc w:val="both"/>
      </w:pPr>
      <w:r w:rsidRPr="00DE7904">
        <w:t xml:space="preserve">Одним из ведущих показателей качества образования является охват детей и подростков от 6,5 до 18 лет общим образованием. По итогам 2016-2017 учебного года этот показатель составил в нашем районе 100%. Успеваемость в школах достигла </w:t>
      </w:r>
      <w:r w:rsidR="005A3E1D" w:rsidRPr="00DE7904">
        <w:rPr>
          <w:color w:val="FF0000"/>
        </w:rPr>
        <w:t>94.2</w:t>
      </w:r>
      <w:r w:rsidRPr="00DE7904">
        <w:t xml:space="preserve">%. Качество знаний обучающих </w:t>
      </w:r>
      <w:r w:rsidR="005A3E1D" w:rsidRPr="00DE7904">
        <w:t>составило 46,1</w:t>
      </w:r>
      <w:r w:rsidRPr="00DE7904">
        <w:t xml:space="preserve"> %. Все школы укомплектованы кадрами соответствующей квалификации.</w:t>
      </w: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Структура сети с позиций удовлетворения запросов населения и экономики района оптимальная. С учетом потребностей обучающихся и их родителей школьники осваивают в основном общеобразовательные программы в формах очного образования, учащиеся с ограниченными возможностями здоровья имеют возможность обучаться на дому по индивидуальному учебному</w:t>
      </w:r>
      <w:r w:rsidR="009137B1" w:rsidRPr="00DE7904">
        <w:rPr>
          <w:sz w:val="24"/>
          <w:szCs w:val="24"/>
          <w:lang w:val="ru-RU"/>
        </w:rPr>
        <w:t xml:space="preserve"> плану и в дистанционной форме.</w:t>
      </w:r>
    </w:p>
    <w:p w:rsidR="000830FB" w:rsidRPr="00DE7904" w:rsidRDefault="00DA40D3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Н</w:t>
      </w:r>
      <w:r w:rsidR="000830FB" w:rsidRPr="00DE7904">
        <w:rPr>
          <w:sz w:val="24"/>
          <w:szCs w:val="24"/>
          <w:lang w:val="ru-RU"/>
        </w:rPr>
        <w:t>овые образовательные стандарты начальной школы реализуются в 1-</w:t>
      </w:r>
      <w:r w:rsidR="00084428" w:rsidRPr="00DE7904">
        <w:rPr>
          <w:sz w:val="24"/>
          <w:szCs w:val="24"/>
          <w:lang w:val="ru-RU"/>
        </w:rPr>
        <w:t>4</w:t>
      </w:r>
      <w:r w:rsidR="000830FB" w:rsidRPr="00DE7904">
        <w:rPr>
          <w:sz w:val="24"/>
          <w:szCs w:val="24"/>
          <w:lang w:val="ru-RU"/>
        </w:rPr>
        <w:t>-х классах всех общеобразовательных</w:t>
      </w:r>
      <w:r w:rsidR="001B1C7F" w:rsidRPr="00DE7904">
        <w:rPr>
          <w:sz w:val="24"/>
          <w:szCs w:val="24"/>
          <w:lang w:val="ru-RU"/>
        </w:rPr>
        <w:t xml:space="preserve"> организаций</w:t>
      </w:r>
      <w:r w:rsidR="000241C1" w:rsidRPr="00DE7904">
        <w:rPr>
          <w:sz w:val="24"/>
          <w:szCs w:val="24"/>
          <w:lang w:val="ru-RU"/>
        </w:rPr>
        <w:t xml:space="preserve"> и в 5</w:t>
      </w:r>
      <w:r w:rsidRPr="00DE7904">
        <w:rPr>
          <w:sz w:val="24"/>
          <w:szCs w:val="24"/>
          <w:lang w:val="ru-RU"/>
        </w:rPr>
        <w:t xml:space="preserve">-6 </w:t>
      </w:r>
      <w:r w:rsidR="000241C1" w:rsidRPr="00DE7904">
        <w:rPr>
          <w:sz w:val="24"/>
          <w:szCs w:val="24"/>
          <w:lang w:val="ru-RU"/>
        </w:rPr>
        <w:t xml:space="preserve"> классах.</w:t>
      </w:r>
      <w:r w:rsidR="005A3E1D" w:rsidRPr="00DE7904">
        <w:rPr>
          <w:sz w:val="24"/>
          <w:szCs w:val="24"/>
          <w:lang w:val="ru-RU"/>
        </w:rPr>
        <w:t xml:space="preserve"> В пилот</w:t>
      </w:r>
      <w:r w:rsidRPr="00DE7904">
        <w:rPr>
          <w:sz w:val="24"/>
          <w:szCs w:val="24"/>
          <w:lang w:val="ru-RU"/>
        </w:rPr>
        <w:t>ном режиме –в 7 классе Баяндаевской и Покровской СОШ, в 8 классе Покровской СОШ.</w:t>
      </w:r>
      <w:r w:rsidR="000830FB" w:rsidRPr="00DE7904">
        <w:rPr>
          <w:sz w:val="24"/>
          <w:szCs w:val="24"/>
          <w:lang w:val="ru-RU"/>
        </w:rPr>
        <w:t xml:space="preserve"> Н</w:t>
      </w:r>
      <w:r w:rsidR="001B1C7F" w:rsidRPr="00DE7904">
        <w:rPr>
          <w:sz w:val="24"/>
          <w:szCs w:val="24"/>
          <w:lang w:val="ru-RU"/>
        </w:rPr>
        <w:t>а сайте каждой школы</w:t>
      </w:r>
      <w:r w:rsidR="000830FB" w:rsidRPr="00DE7904">
        <w:rPr>
          <w:sz w:val="24"/>
          <w:szCs w:val="24"/>
          <w:lang w:val="ru-RU"/>
        </w:rPr>
        <w:t xml:space="preserve"> размещена</w:t>
      </w:r>
      <w:r w:rsidR="00DF3D5F" w:rsidRPr="00DE7904">
        <w:rPr>
          <w:sz w:val="24"/>
          <w:szCs w:val="24"/>
          <w:lang w:val="ru-RU"/>
        </w:rPr>
        <w:t xml:space="preserve"> </w:t>
      </w:r>
      <w:r w:rsidR="000830FB" w:rsidRPr="00DE7904">
        <w:rPr>
          <w:sz w:val="24"/>
          <w:szCs w:val="24"/>
          <w:lang w:val="ru-RU"/>
        </w:rPr>
        <w:t xml:space="preserve">основная образовательная программа, разработанная на основе примерной образовательной программы. </w:t>
      </w: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является одним из ключевых элементов модернизации российской школы. Переход школы на новые стандарты вызывает необходимость </w:t>
      </w:r>
      <w:r w:rsidR="005A3E1D" w:rsidRPr="00DE7904">
        <w:rPr>
          <w:sz w:val="24"/>
          <w:szCs w:val="24"/>
          <w:lang w:val="ru-RU"/>
        </w:rPr>
        <w:t xml:space="preserve">своевременно </w:t>
      </w:r>
      <w:r w:rsidRPr="00DE7904">
        <w:rPr>
          <w:sz w:val="24"/>
          <w:szCs w:val="24"/>
          <w:lang w:val="ru-RU"/>
        </w:rPr>
        <w:t>осуществлять подготовку педагогических кадров.</w:t>
      </w:r>
      <w:r w:rsidR="00183E72" w:rsidRPr="00DE7904">
        <w:rPr>
          <w:sz w:val="24"/>
          <w:szCs w:val="24"/>
          <w:lang w:val="ru-RU"/>
        </w:rPr>
        <w:t xml:space="preserve"> </w:t>
      </w:r>
      <w:r w:rsidR="00642E47" w:rsidRPr="00DE7904">
        <w:rPr>
          <w:sz w:val="24"/>
          <w:szCs w:val="24"/>
          <w:lang w:val="ru-RU"/>
        </w:rPr>
        <w:t>Большинство учителей-предметников</w:t>
      </w:r>
      <w:r w:rsidR="001B1C7F" w:rsidRPr="00DE7904">
        <w:rPr>
          <w:sz w:val="24"/>
          <w:szCs w:val="24"/>
          <w:lang w:val="ru-RU"/>
        </w:rPr>
        <w:t xml:space="preserve">, которые </w:t>
      </w:r>
      <w:r w:rsidR="001C6426" w:rsidRPr="00DE7904">
        <w:rPr>
          <w:sz w:val="24"/>
          <w:szCs w:val="24"/>
          <w:lang w:val="ru-RU"/>
        </w:rPr>
        <w:t>работают</w:t>
      </w:r>
      <w:r w:rsidR="00DA40D3" w:rsidRPr="00DE7904">
        <w:rPr>
          <w:sz w:val="24"/>
          <w:szCs w:val="24"/>
          <w:lang w:val="ru-RU"/>
        </w:rPr>
        <w:t xml:space="preserve"> в 5-6 классах </w:t>
      </w:r>
      <w:r w:rsidR="009B2FBD" w:rsidRPr="00DE7904">
        <w:rPr>
          <w:sz w:val="24"/>
          <w:szCs w:val="24"/>
          <w:lang w:val="ru-RU"/>
        </w:rPr>
        <w:t>прошли курсов</w:t>
      </w:r>
      <w:r w:rsidR="00642E47" w:rsidRPr="00DE7904">
        <w:rPr>
          <w:sz w:val="24"/>
          <w:szCs w:val="24"/>
          <w:lang w:val="ru-RU"/>
        </w:rPr>
        <w:t>ую подготовку по введению ФГОС О</w:t>
      </w:r>
      <w:r w:rsidR="009B2FBD" w:rsidRPr="00DE7904">
        <w:rPr>
          <w:sz w:val="24"/>
          <w:szCs w:val="24"/>
          <w:lang w:val="ru-RU"/>
        </w:rPr>
        <w:t xml:space="preserve">ОО. </w:t>
      </w:r>
      <w:r w:rsidR="00893ABA" w:rsidRPr="00DE7904">
        <w:rPr>
          <w:sz w:val="24"/>
          <w:szCs w:val="24"/>
          <w:lang w:val="ru-RU"/>
        </w:rPr>
        <w:t>С целью удовлетворения запросов родительской общественности и развития обучающихся, в рамках реализации ФГОС предусмотрено использование механизмов взаимодействия с учреждениями дополнительного образования, музеями, библиотеками и прочими социокультурными объектами.</w:t>
      </w:r>
    </w:p>
    <w:p w:rsidR="003C670E" w:rsidRPr="00DE7904" w:rsidRDefault="003C670E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С 1  сентября внедрен в 1 классах ФГОС для детей с ОВЗ.</w:t>
      </w:r>
      <w:r w:rsidR="00627291" w:rsidRPr="00DE7904">
        <w:rPr>
          <w:sz w:val="24"/>
          <w:szCs w:val="24"/>
          <w:lang w:val="ru-RU"/>
        </w:rPr>
        <w:t xml:space="preserve"> В районе всего детей-инвалидов -48, из них дошкольного воз</w:t>
      </w:r>
      <w:r w:rsidR="00C61740" w:rsidRPr="00DE7904">
        <w:rPr>
          <w:sz w:val="24"/>
          <w:szCs w:val="24"/>
          <w:lang w:val="ru-RU"/>
        </w:rPr>
        <w:t xml:space="preserve">раста -3,зачислены в школы- 42. </w:t>
      </w:r>
      <w:r w:rsidRPr="00DE7904">
        <w:rPr>
          <w:sz w:val="24"/>
          <w:szCs w:val="24"/>
          <w:lang w:val="ru-RU"/>
        </w:rPr>
        <w:t>Проведена соответствующая подготовительная работа: приняты основные образовательные программы ФГОС ОВЗ</w:t>
      </w:r>
      <w:r w:rsidR="00DB1523" w:rsidRPr="00DE7904">
        <w:rPr>
          <w:sz w:val="24"/>
          <w:szCs w:val="24"/>
          <w:lang w:val="ru-RU"/>
        </w:rPr>
        <w:t>, проведены курсы для учителей, кроме того, должны быть созданы соответствующие учебно-методические и материально-технические условия, что вызывает трудности во всех образовательных организациях.</w:t>
      </w:r>
    </w:p>
    <w:p w:rsidR="000830FB" w:rsidRPr="00DE7904" w:rsidRDefault="000830FB" w:rsidP="000830FB">
      <w:pPr>
        <w:pStyle w:val="afb"/>
        <w:spacing w:line="23" w:lineRule="atLeast"/>
        <w:ind w:firstLine="0"/>
        <w:jc w:val="left"/>
        <w:rPr>
          <w:b/>
          <w:sz w:val="24"/>
          <w:szCs w:val="24"/>
          <w:lang w:val="ru-RU"/>
        </w:rPr>
      </w:pPr>
      <w:r w:rsidRPr="00DE7904">
        <w:rPr>
          <w:b/>
          <w:sz w:val="24"/>
          <w:szCs w:val="24"/>
          <w:lang w:val="ru-RU"/>
        </w:rPr>
        <w:t>2.2.1.</w:t>
      </w:r>
      <w:r w:rsidRPr="00DE7904">
        <w:rPr>
          <w:b/>
          <w:sz w:val="24"/>
          <w:szCs w:val="24"/>
          <w:lang w:val="ru-RU"/>
        </w:rPr>
        <w:tab/>
        <w:t>Развитие системы оценки качества образования.</w:t>
      </w: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С целью отслеживания уровня успеваемости и качества образования на муниципальном уровне ведется система оценки качества образования. Уровень обученнос</w:t>
      </w:r>
      <w:r w:rsidR="001B1C7F" w:rsidRPr="00DE7904">
        <w:rPr>
          <w:sz w:val="24"/>
          <w:szCs w:val="24"/>
          <w:lang w:val="ru-RU"/>
        </w:rPr>
        <w:t xml:space="preserve">ти школьников (успеваемость </w:t>
      </w:r>
      <w:r w:rsidRPr="00DE7904">
        <w:rPr>
          <w:sz w:val="24"/>
          <w:szCs w:val="24"/>
          <w:lang w:val="ru-RU"/>
        </w:rPr>
        <w:t xml:space="preserve">)  составляет </w:t>
      </w:r>
      <w:r w:rsidR="00167F84" w:rsidRPr="00DE7904">
        <w:rPr>
          <w:sz w:val="24"/>
          <w:szCs w:val="24"/>
          <w:lang w:val="ru-RU"/>
        </w:rPr>
        <w:t>94.2 %, (в 2015</w:t>
      </w:r>
      <w:r w:rsidR="00E57FD7" w:rsidRPr="00DE7904">
        <w:rPr>
          <w:sz w:val="24"/>
          <w:szCs w:val="24"/>
          <w:lang w:val="ru-RU"/>
        </w:rPr>
        <w:t>-201</w:t>
      </w:r>
      <w:r w:rsidR="00167F84" w:rsidRPr="00DE7904">
        <w:rPr>
          <w:sz w:val="24"/>
          <w:szCs w:val="24"/>
          <w:lang w:val="ru-RU"/>
        </w:rPr>
        <w:t>6уч.г-99,3</w:t>
      </w:r>
      <w:r w:rsidR="003C6523" w:rsidRPr="00DE7904">
        <w:rPr>
          <w:sz w:val="24"/>
          <w:szCs w:val="24"/>
          <w:lang w:val="ru-RU"/>
        </w:rPr>
        <w:t>%).</w:t>
      </w:r>
      <w:r w:rsidRPr="00DE7904">
        <w:rPr>
          <w:sz w:val="24"/>
          <w:szCs w:val="24"/>
          <w:lang w:val="ru-RU"/>
        </w:rPr>
        <w:t xml:space="preserve"> Качество обученности школьников составляет </w:t>
      </w:r>
      <w:r w:rsidR="00094752" w:rsidRPr="00DE7904">
        <w:rPr>
          <w:sz w:val="24"/>
          <w:szCs w:val="24"/>
          <w:lang w:val="ru-RU"/>
        </w:rPr>
        <w:t>46,1%, (в прошлом учебном году- 46,5%). успеваемость ниже</w:t>
      </w:r>
      <w:r w:rsidR="00167F84" w:rsidRPr="00DE7904">
        <w:rPr>
          <w:sz w:val="24"/>
          <w:szCs w:val="24"/>
          <w:lang w:val="ru-RU"/>
        </w:rPr>
        <w:t>, чем в прошлом году.</w:t>
      </w:r>
      <w:r w:rsidR="003C6523" w:rsidRPr="00DE7904">
        <w:rPr>
          <w:sz w:val="24"/>
          <w:szCs w:val="24"/>
          <w:lang w:val="ru-RU"/>
        </w:rPr>
        <w:t xml:space="preserve"> </w:t>
      </w:r>
    </w:p>
    <w:p w:rsidR="000830FB" w:rsidRPr="00DE7904" w:rsidRDefault="000830FB" w:rsidP="009137B1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Таблица показателей успеваемости и качества по школам</w:t>
      </w:r>
      <w:r w:rsidR="00C61740" w:rsidRPr="00DE7904">
        <w:rPr>
          <w:sz w:val="24"/>
          <w:szCs w:val="24"/>
          <w:lang w:val="ru-RU"/>
        </w:rPr>
        <w:t xml:space="preserve"> за 2016-2017</w:t>
      </w:r>
      <w:r w:rsidRPr="00DE7904">
        <w:rPr>
          <w:sz w:val="24"/>
          <w:szCs w:val="24"/>
          <w:lang w:val="ru-RU"/>
        </w:rPr>
        <w:t>уч.год: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961"/>
        <w:gridCol w:w="1983"/>
        <w:gridCol w:w="1870"/>
        <w:gridCol w:w="1947"/>
      </w:tblGrid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БСОШ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622065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98,1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2A7EE6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НСОШ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3C6523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FE64E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40,7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ПСОШ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4B527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91.3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4B527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ПокрСОШ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4B527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4B527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40.4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ОСОШ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1F4AD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47,6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ЗСОШ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3C6523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99,2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06175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ВСОШ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1F4AD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1F4AD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ХСОШ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06175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99,1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06175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43,7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ТСОШ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3C6523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</w:t>
            </w:r>
            <w:r w:rsidR="001F4ADE" w:rsidRPr="00DE79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Х-ХСОШ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FE64E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98.3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FE64E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62.4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ГСОШ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</w:t>
            </w:r>
            <w:r w:rsidR="001F4ADE" w:rsidRPr="00DE79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Кырменская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622065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96,4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622065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c>
          <w:tcPr>
            <w:tcW w:w="1810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Кокоринская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FE64E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0830FB" w:rsidRPr="00DE7904" w:rsidTr="00320FF2">
        <w:trPr>
          <w:trHeight w:val="264"/>
        </w:trPr>
        <w:tc>
          <w:tcPr>
            <w:tcW w:w="1810" w:type="dxa"/>
            <w:shd w:val="clear" w:color="auto" w:fill="auto"/>
          </w:tcPr>
          <w:p w:rsidR="009E4AFE" w:rsidRPr="00DE7904" w:rsidRDefault="000830FB" w:rsidP="0089116C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61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ЛСОШ</w:t>
            </w:r>
          </w:p>
        </w:tc>
        <w:tc>
          <w:tcPr>
            <w:tcW w:w="1983" w:type="dxa"/>
            <w:shd w:val="clear" w:color="auto" w:fill="auto"/>
          </w:tcPr>
          <w:p w:rsidR="000830FB" w:rsidRPr="00DE7904" w:rsidRDefault="001F4AD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870" w:type="dxa"/>
            <w:shd w:val="clear" w:color="auto" w:fill="auto"/>
          </w:tcPr>
          <w:p w:rsidR="000830FB" w:rsidRPr="00DE7904" w:rsidRDefault="001F4AD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947" w:type="dxa"/>
            <w:shd w:val="clear" w:color="auto" w:fill="auto"/>
          </w:tcPr>
          <w:p w:rsidR="000830FB" w:rsidRPr="00DE7904" w:rsidRDefault="000830FB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9E4AFE" w:rsidRPr="00DE7904" w:rsidTr="00320FF2">
        <w:trPr>
          <w:trHeight w:val="384"/>
        </w:trPr>
        <w:tc>
          <w:tcPr>
            <w:tcW w:w="1810" w:type="dxa"/>
            <w:shd w:val="clear" w:color="auto" w:fill="auto"/>
          </w:tcPr>
          <w:p w:rsidR="009E4AFE" w:rsidRPr="00DE7904" w:rsidRDefault="009E4AFE" w:rsidP="009137B1">
            <w:pPr>
              <w:pStyle w:val="afb"/>
              <w:spacing w:line="23" w:lineRule="atLeast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61" w:type="dxa"/>
            <w:shd w:val="clear" w:color="auto" w:fill="auto"/>
          </w:tcPr>
          <w:p w:rsidR="009E4AFE" w:rsidRPr="00DE7904" w:rsidRDefault="009E4AFE" w:rsidP="009137B1">
            <w:pPr>
              <w:pStyle w:val="afb"/>
              <w:spacing w:line="23" w:lineRule="atLeast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1983" w:type="dxa"/>
            <w:shd w:val="clear" w:color="auto" w:fill="auto"/>
          </w:tcPr>
          <w:p w:rsidR="009E4AFE" w:rsidRPr="00DE7904" w:rsidRDefault="0006175B" w:rsidP="009137B1">
            <w:pPr>
              <w:pStyle w:val="afb"/>
              <w:spacing w:line="23" w:lineRule="atLeast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94,2</w:t>
            </w:r>
          </w:p>
        </w:tc>
        <w:tc>
          <w:tcPr>
            <w:tcW w:w="1870" w:type="dxa"/>
            <w:shd w:val="clear" w:color="auto" w:fill="auto"/>
          </w:tcPr>
          <w:p w:rsidR="009E4AFE" w:rsidRPr="00DE7904" w:rsidRDefault="00167F84" w:rsidP="009137B1">
            <w:pPr>
              <w:pStyle w:val="afb"/>
              <w:spacing w:line="23" w:lineRule="atLeast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46,1</w:t>
            </w:r>
          </w:p>
        </w:tc>
        <w:tc>
          <w:tcPr>
            <w:tcW w:w="1947" w:type="dxa"/>
            <w:shd w:val="clear" w:color="auto" w:fill="auto"/>
          </w:tcPr>
          <w:p w:rsidR="009E4AFE" w:rsidRPr="00DE7904" w:rsidRDefault="009E4AFE" w:rsidP="009137B1">
            <w:pPr>
              <w:pStyle w:val="afb"/>
              <w:spacing w:line="23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Если посмотреть по соответствию показателям успеваемости, утвержденным приказом Службы по контролю и надзору в сфере образования от 23.09.2013 г. №1993-срво(98-100%)  всех школах успеваемость на достаточном уровне. </w:t>
      </w:r>
    </w:p>
    <w:p w:rsidR="006274D8" w:rsidRPr="00DE7904" w:rsidRDefault="00C46C61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Анализ оперативной информации, поступившей из общеобразоват</w:t>
      </w:r>
      <w:r w:rsidR="00DA40D3" w:rsidRPr="00DE7904">
        <w:rPr>
          <w:sz w:val="24"/>
          <w:szCs w:val="24"/>
          <w:lang w:val="ru-RU"/>
        </w:rPr>
        <w:t>ельных учреждений по итогам 2016-2017</w:t>
      </w:r>
      <w:r w:rsidRPr="00DE7904">
        <w:rPr>
          <w:sz w:val="24"/>
          <w:szCs w:val="24"/>
          <w:lang w:val="ru-RU"/>
        </w:rPr>
        <w:t xml:space="preserve"> учебного года, свидетельствует о том, что во всех школах района программы по предметам, определенным базисным учебным планом, выполн</w:t>
      </w:r>
      <w:r w:rsidR="006274D8" w:rsidRPr="00DE7904">
        <w:rPr>
          <w:sz w:val="24"/>
          <w:szCs w:val="24"/>
          <w:lang w:val="ru-RU"/>
        </w:rPr>
        <w:t>яются</w:t>
      </w:r>
      <w:r w:rsidR="005A3E1D" w:rsidRPr="00DE7904">
        <w:rPr>
          <w:sz w:val="24"/>
          <w:szCs w:val="24"/>
          <w:lang w:val="ru-RU"/>
        </w:rPr>
        <w:t>. Отставания</w:t>
      </w:r>
      <w:r w:rsidRPr="00DE7904">
        <w:rPr>
          <w:sz w:val="24"/>
          <w:szCs w:val="24"/>
          <w:lang w:val="ru-RU"/>
        </w:rPr>
        <w:t xml:space="preserve"> по программам в школах района отсутству</w:t>
      </w:r>
      <w:r w:rsidR="005A3E1D" w:rsidRPr="00DE7904">
        <w:rPr>
          <w:sz w:val="24"/>
          <w:szCs w:val="24"/>
          <w:lang w:val="ru-RU"/>
        </w:rPr>
        <w:t>ю</w:t>
      </w:r>
      <w:r w:rsidRPr="00DE7904">
        <w:rPr>
          <w:sz w:val="24"/>
          <w:szCs w:val="24"/>
          <w:lang w:val="ru-RU"/>
        </w:rPr>
        <w:t>т. Тематическая и практическая части программ по всем учебным предметам выполнены на 100%.</w:t>
      </w:r>
      <w:r w:rsidR="000C1287" w:rsidRPr="00DE7904">
        <w:rPr>
          <w:sz w:val="24"/>
          <w:szCs w:val="24"/>
          <w:lang w:val="ru-RU"/>
        </w:rPr>
        <w:t xml:space="preserve"> </w:t>
      </w:r>
    </w:p>
    <w:p w:rsidR="00BC2FBC" w:rsidRPr="00DE7904" w:rsidRDefault="00BC2FBC" w:rsidP="00BC2FBC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Постепенно создается система оценки качества образования. В прошлом учебном году наши школы приняли участие в </w:t>
      </w:r>
      <w:r w:rsidRPr="00DE7904">
        <w:rPr>
          <w:sz w:val="24"/>
          <w:szCs w:val="24"/>
        </w:rPr>
        <w:t> </w:t>
      </w:r>
      <w:r w:rsidRPr="00DE7904">
        <w:rPr>
          <w:sz w:val="24"/>
          <w:szCs w:val="24"/>
          <w:lang w:val="ru-RU"/>
        </w:rPr>
        <w:t xml:space="preserve">проведении </w:t>
      </w:r>
      <w:r w:rsidRPr="00DE7904">
        <w:rPr>
          <w:sz w:val="24"/>
          <w:szCs w:val="24"/>
        </w:rPr>
        <w:t> </w:t>
      </w:r>
      <w:r w:rsidRPr="00DE7904">
        <w:rPr>
          <w:sz w:val="24"/>
          <w:szCs w:val="24"/>
          <w:lang w:val="ru-RU"/>
        </w:rPr>
        <w:t>Всероссийских проверочных работ по русскому языку, математике, окружающему миру в 4-х классах</w:t>
      </w:r>
      <w:r w:rsidR="00B12D37" w:rsidRPr="00DE7904">
        <w:rPr>
          <w:sz w:val="24"/>
          <w:szCs w:val="24"/>
          <w:lang w:val="ru-RU"/>
        </w:rPr>
        <w:t xml:space="preserve"> в штатном режиме</w:t>
      </w:r>
      <w:r w:rsidRPr="00DE7904">
        <w:rPr>
          <w:sz w:val="24"/>
          <w:szCs w:val="24"/>
          <w:lang w:val="ru-RU"/>
        </w:rPr>
        <w:t>, по русскому языку, математике в 5 классах, в 11 классе по выбору обучающихся -история, химия, география, физика, биология.</w:t>
      </w:r>
    </w:p>
    <w:p w:rsidR="00BC2FBC" w:rsidRPr="00DE7904" w:rsidRDefault="00BC2FBC" w:rsidP="00BC2FBC">
      <w:pPr>
        <w:pStyle w:val="rtejustify"/>
      </w:pPr>
      <w:r w:rsidRPr="00DE7904">
        <w:t>Полученные результаты дают нам возможность корректировки образовательных действий, образовательной политики на уровне отдельного учащегося, отдельной школы. Результаты различных проверочных работ показывают, какие темы хуже или лучше осваивают наши ученики и насколько эта проблема характерна для нашего района.</w:t>
      </w:r>
    </w:p>
    <w:p w:rsidR="00BC2FBC" w:rsidRPr="00DE7904" w:rsidRDefault="00BC2FBC" w:rsidP="00BC2FBC">
      <w:pPr>
        <w:pStyle w:val="rtejustify"/>
      </w:pPr>
      <w:r w:rsidRPr="00DE7904">
        <w:t>Данные мониторинговые исследования позволяют нам получить точную картину, срез качества образования по каждому году обучения</w:t>
      </w:r>
      <w:r w:rsidR="00627291" w:rsidRPr="00DE7904">
        <w:t>, что позволит</w:t>
      </w:r>
      <w:r w:rsidR="00CA65C9" w:rsidRPr="00DE7904">
        <w:t xml:space="preserve"> качественно подготовиться к ГИА</w:t>
      </w:r>
      <w:r w:rsidR="00627291" w:rsidRPr="00DE7904">
        <w:t>.</w:t>
      </w:r>
    </w:p>
    <w:p w:rsidR="00095D3E" w:rsidRPr="00DE7904" w:rsidRDefault="00D0185B" w:rsidP="00095D3E">
      <w:r w:rsidRPr="00DE7904">
        <w:t>В данной таблице показаны результаты в 4 классах по району:</w:t>
      </w:r>
    </w:p>
    <w:p w:rsidR="00095D3E" w:rsidRPr="00DE7904" w:rsidRDefault="00095D3E" w:rsidP="00095D3E"/>
    <w:tbl>
      <w:tblPr>
        <w:tblStyle w:val="a6"/>
        <w:tblW w:w="0" w:type="auto"/>
        <w:tblLook w:val="04A0"/>
      </w:tblPr>
      <w:tblGrid>
        <w:gridCol w:w="2345"/>
        <w:gridCol w:w="1545"/>
        <w:gridCol w:w="37"/>
        <w:gridCol w:w="937"/>
        <w:gridCol w:w="1112"/>
        <w:gridCol w:w="1286"/>
        <w:gridCol w:w="1020"/>
        <w:gridCol w:w="1289"/>
      </w:tblGrid>
      <w:tr w:rsidR="009E08EC" w:rsidRPr="00DE7904" w:rsidTr="00454A04">
        <w:trPr>
          <w:trHeight w:val="240"/>
        </w:trPr>
        <w:tc>
          <w:tcPr>
            <w:tcW w:w="2345" w:type="dxa"/>
            <w:vMerge w:val="restart"/>
          </w:tcPr>
          <w:p w:rsidR="009E08EC" w:rsidRPr="00DE7904" w:rsidRDefault="009E08EC" w:rsidP="00183E72">
            <w:r w:rsidRPr="00DE7904">
              <w:t>предмет</w:t>
            </w:r>
          </w:p>
        </w:tc>
        <w:tc>
          <w:tcPr>
            <w:tcW w:w="2519" w:type="dxa"/>
            <w:gridSpan w:val="3"/>
          </w:tcPr>
          <w:p w:rsidR="009E08EC" w:rsidRPr="00DE7904" w:rsidRDefault="009E08EC" w:rsidP="00183E72">
            <w:r w:rsidRPr="00DE7904">
              <w:t>Успеваемость</w:t>
            </w:r>
          </w:p>
        </w:tc>
        <w:tc>
          <w:tcPr>
            <w:tcW w:w="2398" w:type="dxa"/>
            <w:gridSpan w:val="2"/>
          </w:tcPr>
          <w:p w:rsidR="009E08EC" w:rsidRPr="00DE7904" w:rsidRDefault="009E08EC" w:rsidP="009E08EC">
            <w:r w:rsidRPr="00DE7904">
              <w:t>качество</w:t>
            </w:r>
          </w:p>
        </w:tc>
        <w:tc>
          <w:tcPr>
            <w:tcW w:w="2309" w:type="dxa"/>
            <w:gridSpan w:val="2"/>
          </w:tcPr>
          <w:p w:rsidR="009E08EC" w:rsidRPr="00DE7904" w:rsidRDefault="009E08EC" w:rsidP="00183E72">
            <w:r w:rsidRPr="00DE7904">
              <w:t>область</w:t>
            </w:r>
          </w:p>
        </w:tc>
      </w:tr>
      <w:tr w:rsidR="00454A04" w:rsidRPr="00DE7904" w:rsidTr="00454A04">
        <w:trPr>
          <w:trHeight w:val="315"/>
        </w:trPr>
        <w:tc>
          <w:tcPr>
            <w:tcW w:w="2345" w:type="dxa"/>
            <w:vMerge/>
          </w:tcPr>
          <w:p w:rsidR="00454A04" w:rsidRPr="00DE7904" w:rsidRDefault="00454A04" w:rsidP="00183E72"/>
        </w:tc>
        <w:tc>
          <w:tcPr>
            <w:tcW w:w="1545" w:type="dxa"/>
          </w:tcPr>
          <w:p w:rsidR="00454A04" w:rsidRPr="00DE7904" w:rsidRDefault="00454A04" w:rsidP="00183E72">
            <w:r w:rsidRPr="00DE7904">
              <w:t>2017</w:t>
            </w:r>
          </w:p>
        </w:tc>
        <w:tc>
          <w:tcPr>
            <w:tcW w:w="974" w:type="dxa"/>
            <w:gridSpan w:val="2"/>
          </w:tcPr>
          <w:p w:rsidR="00454A04" w:rsidRPr="00DE7904" w:rsidRDefault="00454A04" w:rsidP="00183E72">
            <w:r w:rsidRPr="00DE7904">
              <w:t>2016</w:t>
            </w:r>
          </w:p>
        </w:tc>
        <w:tc>
          <w:tcPr>
            <w:tcW w:w="1112" w:type="dxa"/>
          </w:tcPr>
          <w:p w:rsidR="00454A04" w:rsidRPr="00DE7904" w:rsidRDefault="00454A04" w:rsidP="00183E72">
            <w:r w:rsidRPr="00DE7904">
              <w:t>2017</w:t>
            </w:r>
          </w:p>
        </w:tc>
        <w:tc>
          <w:tcPr>
            <w:tcW w:w="1286" w:type="dxa"/>
          </w:tcPr>
          <w:p w:rsidR="00454A04" w:rsidRPr="00DE7904" w:rsidRDefault="00454A04" w:rsidP="00183E72">
            <w:r w:rsidRPr="00DE7904">
              <w:t>2016</w:t>
            </w:r>
          </w:p>
        </w:tc>
        <w:tc>
          <w:tcPr>
            <w:tcW w:w="1020" w:type="dxa"/>
          </w:tcPr>
          <w:p w:rsidR="00454A04" w:rsidRPr="00DE7904" w:rsidRDefault="00454A04" w:rsidP="00183E72">
            <w:r w:rsidRPr="00DE7904">
              <w:t>У</w:t>
            </w:r>
          </w:p>
        </w:tc>
        <w:tc>
          <w:tcPr>
            <w:tcW w:w="1289" w:type="dxa"/>
          </w:tcPr>
          <w:p w:rsidR="00454A04" w:rsidRPr="00DE7904" w:rsidRDefault="00454A04" w:rsidP="00183E72">
            <w:r w:rsidRPr="00DE7904">
              <w:t>Кз</w:t>
            </w:r>
          </w:p>
        </w:tc>
      </w:tr>
      <w:tr w:rsidR="00454A04" w:rsidRPr="00DE7904" w:rsidTr="00454A04">
        <w:tc>
          <w:tcPr>
            <w:tcW w:w="2345" w:type="dxa"/>
          </w:tcPr>
          <w:p w:rsidR="00454A04" w:rsidRPr="00DE7904" w:rsidRDefault="00454A04" w:rsidP="00183E72">
            <w:r w:rsidRPr="00DE7904">
              <w:t>Русский язык</w:t>
            </w:r>
          </w:p>
        </w:tc>
        <w:tc>
          <w:tcPr>
            <w:tcW w:w="1582" w:type="dxa"/>
            <w:gridSpan w:val="2"/>
          </w:tcPr>
          <w:p w:rsidR="00454A04" w:rsidRPr="00DE7904" w:rsidRDefault="00454A04" w:rsidP="00183E72">
            <w:r w:rsidRPr="00DE7904">
              <w:t>95,3</w:t>
            </w:r>
          </w:p>
        </w:tc>
        <w:tc>
          <w:tcPr>
            <w:tcW w:w="937" w:type="dxa"/>
          </w:tcPr>
          <w:p w:rsidR="00454A04" w:rsidRPr="00DE7904" w:rsidRDefault="00454A04" w:rsidP="009E08EC">
            <w:r w:rsidRPr="00DE7904">
              <w:t>92,8</w:t>
            </w:r>
          </w:p>
        </w:tc>
        <w:tc>
          <w:tcPr>
            <w:tcW w:w="1112" w:type="dxa"/>
          </w:tcPr>
          <w:p w:rsidR="00454A04" w:rsidRPr="00DE7904" w:rsidRDefault="00454A04" w:rsidP="00183E72">
            <w:r w:rsidRPr="00DE7904">
              <w:t>39</w:t>
            </w:r>
          </w:p>
        </w:tc>
        <w:tc>
          <w:tcPr>
            <w:tcW w:w="1286" w:type="dxa"/>
          </w:tcPr>
          <w:p w:rsidR="00454A04" w:rsidRPr="00DE7904" w:rsidRDefault="00454A04" w:rsidP="009E08EC">
            <w:r w:rsidRPr="00DE7904">
              <w:t>62</w:t>
            </w:r>
          </w:p>
        </w:tc>
        <w:tc>
          <w:tcPr>
            <w:tcW w:w="1020" w:type="dxa"/>
          </w:tcPr>
          <w:p w:rsidR="00454A04" w:rsidRPr="00DE7904" w:rsidRDefault="00454A04" w:rsidP="00183E72">
            <w:r w:rsidRPr="00DE7904">
              <w:t>97,7</w:t>
            </w:r>
          </w:p>
        </w:tc>
        <w:tc>
          <w:tcPr>
            <w:tcW w:w="1289" w:type="dxa"/>
          </w:tcPr>
          <w:p w:rsidR="00454A04" w:rsidRPr="00DE7904" w:rsidRDefault="00454A04" w:rsidP="00454A04">
            <w:r w:rsidRPr="00DE7904">
              <w:t>69,1</w:t>
            </w:r>
          </w:p>
        </w:tc>
      </w:tr>
      <w:tr w:rsidR="00454A04" w:rsidRPr="00DE7904" w:rsidTr="00454A04">
        <w:tc>
          <w:tcPr>
            <w:tcW w:w="2345" w:type="dxa"/>
          </w:tcPr>
          <w:p w:rsidR="00454A04" w:rsidRPr="00DE7904" w:rsidRDefault="00454A04" w:rsidP="00183E72">
            <w:r w:rsidRPr="00DE7904">
              <w:t>Математика</w:t>
            </w:r>
          </w:p>
        </w:tc>
        <w:tc>
          <w:tcPr>
            <w:tcW w:w="1582" w:type="dxa"/>
            <w:gridSpan w:val="2"/>
          </w:tcPr>
          <w:p w:rsidR="00454A04" w:rsidRPr="00DE7904" w:rsidRDefault="00454A04" w:rsidP="00183E72">
            <w:r w:rsidRPr="00DE7904">
              <w:t>72</w:t>
            </w:r>
          </w:p>
        </w:tc>
        <w:tc>
          <w:tcPr>
            <w:tcW w:w="937" w:type="dxa"/>
          </w:tcPr>
          <w:p w:rsidR="00454A04" w:rsidRPr="00DE7904" w:rsidRDefault="00454A04" w:rsidP="009E08EC">
            <w:r w:rsidRPr="00DE7904">
              <w:t>93,6</w:t>
            </w:r>
          </w:p>
        </w:tc>
        <w:tc>
          <w:tcPr>
            <w:tcW w:w="1112" w:type="dxa"/>
          </w:tcPr>
          <w:p w:rsidR="00454A04" w:rsidRPr="00DE7904" w:rsidRDefault="00454A04" w:rsidP="00183E72">
            <w:r w:rsidRPr="00DE7904">
              <w:t>42</w:t>
            </w:r>
          </w:p>
        </w:tc>
        <w:tc>
          <w:tcPr>
            <w:tcW w:w="1286" w:type="dxa"/>
          </w:tcPr>
          <w:p w:rsidR="00454A04" w:rsidRPr="00DE7904" w:rsidRDefault="00454A04" w:rsidP="009E08EC">
            <w:r w:rsidRPr="00DE7904">
              <w:t>63,5</w:t>
            </w:r>
          </w:p>
        </w:tc>
        <w:tc>
          <w:tcPr>
            <w:tcW w:w="1020" w:type="dxa"/>
          </w:tcPr>
          <w:p w:rsidR="00454A04" w:rsidRPr="00DE7904" w:rsidRDefault="00454A04" w:rsidP="00183E72">
            <w:r w:rsidRPr="00DE7904">
              <w:t>84</w:t>
            </w:r>
          </w:p>
        </w:tc>
        <w:tc>
          <w:tcPr>
            <w:tcW w:w="1289" w:type="dxa"/>
          </w:tcPr>
          <w:p w:rsidR="00454A04" w:rsidRPr="00DE7904" w:rsidRDefault="00454A04" w:rsidP="00454A04">
            <w:r w:rsidRPr="00DE7904">
              <w:t>63,5</w:t>
            </w:r>
          </w:p>
        </w:tc>
      </w:tr>
      <w:tr w:rsidR="00454A04" w:rsidRPr="00DE7904" w:rsidTr="00454A04">
        <w:tc>
          <w:tcPr>
            <w:tcW w:w="2345" w:type="dxa"/>
          </w:tcPr>
          <w:p w:rsidR="00454A04" w:rsidRPr="00DE7904" w:rsidRDefault="00454A04" w:rsidP="00183E72">
            <w:r w:rsidRPr="00DE7904">
              <w:t>Окружающий мир</w:t>
            </w:r>
          </w:p>
        </w:tc>
        <w:tc>
          <w:tcPr>
            <w:tcW w:w="1582" w:type="dxa"/>
            <w:gridSpan w:val="2"/>
          </w:tcPr>
          <w:p w:rsidR="00454A04" w:rsidRPr="00DE7904" w:rsidRDefault="00454A04" w:rsidP="00183E72">
            <w:r w:rsidRPr="00DE7904">
              <w:t>75</w:t>
            </w:r>
          </w:p>
        </w:tc>
        <w:tc>
          <w:tcPr>
            <w:tcW w:w="937" w:type="dxa"/>
          </w:tcPr>
          <w:p w:rsidR="00454A04" w:rsidRPr="00DE7904" w:rsidRDefault="00454A04" w:rsidP="009E08EC">
            <w:r w:rsidRPr="00DE7904">
              <w:t>98,7</w:t>
            </w:r>
          </w:p>
        </w:tc>
        <w:tc>
          <w:tcPr>
            <w:tcW w:w="1112" w:type="dxa"/>
          </w:tcPr>
          <w:p w:rsidR="00454A04" w:rsidRPr="00DE7904" w:rsidRDefault="00454A04" w:rsidP="00183E72">
            <w:r w:rsidRPr="00DE7904">
              <w:t>40</w:t>
            </w:r>
          </w:p>
        </w:tc>
        <w:tc>
          <w:tcPr>
            <w:tcW w:w="1286" w:type="dxa"/>
          </w:tcPr>
          <w:p w:rsidR="00454A04" w:rsidRPr="00DE7904" w:rsidRDefault="00454A04" w:rsidP="009E08EC">
            <w:r w:rsidRPr="00DE7904">
              <w:t>58,7</w:t>
            </w:r>
          </w:p>
        </w:tc>
        <w:tc>
          <w:tcPr>
            <w:tcW w:w="1020" w:type="dxa"/>
          </w:tcPr>
          <w:p w:rsidR="00454A04" w:rsidRPr="00DE7904" w:rsidRDefault="00454A04" w:rsidP="00183E72">
            <w:r w:rsidRPr="00DE7904">
              <w:t>95</w:t>
            </w:r>
          </w:p>
        </w:tc>
        <w:tc>
          <w:tcPr>
            <w:tcW w:w="1289" w:type="dxa"/>
          </w:tcPr>
          <w:p w:rsidR="00454A04" w:rsidRPr="00DE7904" w:rsidRDefault="00454A04" w:rsidP="00454A04">
            <w:r w:rsidRPr="00DE7904">
              <w:t>64</w:t>
            </w:r>
          </w:p>
        </w:tc>
      </w:tr>
      <w:tr w:rsidR="00454A04" w:rsidRPr="00DE7904" w:rsidTr="00454A04">
        <w:tc>
          <w:tcPr>
            <w:tcW w:w="2345" w:type="dxa"/>
          </w:tcPr>
          <w:p w:rsidR="00454A04" w:rsidRPr="00DE7904" w:rsidRDefault="00454A04" w:rsidP="00183E72"/>
        </w:tc>
        <w:tc>
          <w:tcPr>
            <w:tcW w:w="1582" w:type="dxa"/>
            <w:gridSpan w:val="2"/>
          </w:tcPr>
          <w:p w:rsidR="00454A04" w:rsidRPr="00DE7904" w:rsidRDefault="00454A04" w:rsidP="00183E72"/>
        </w:tc>
        <w:tc>
          <w:tcPr>
            <w:tcW w:w="937" w:type="dxa"/>
          </w:tcPr>
          <w:p w:rsidR="00454A04" w:rsidRPr="00DE7904" w:rsidRDefault="00454A04" w:rsidP="00183E72"/>
        </w:tc>
        <w:tc>
          <w:tcPr>
            <w:tcW w:w="1112" w:type="dxa"/>
          </w:tcPr>
          <w:p w:rsidR="00454A04" w:rsidRPr="00DE7904" w:rsidRDefault="00454A04" w:rsidP="00183E72"/>
        </w:tc>
        <w:tc>
          <w:tcPr>
            <w:tcW w:w="1286" w:type="dxa"/>
          </w:tcPr>
          <w:p w:rsidR="00454A04" w:rsidRPr="00DE7904" w:rsidRDefault="00454A04" w:rsidP="00183E72"/>
        </w:tc>
        <w:tc>
          <w:tcPr>
            <w:tcW w:w="1020" w:type="dxa"/>
          </w:tcPr>
          <w:p w:rsidR="00454A04" w:rsidRPr="00DE7904" w:rsidRDefault="00454A04" w:rsidP="00183E72"/>
        </w:tc>
        <w:tc>
          <w:tcPr>
            <w:tcW w:w="1289" w:type="dxa"/>
          </w:tcPr>
          <w:p w:rsidR="00454A04" w:rsidRPr="00DE7904" w:rsidRDefault="00454A04" w:rsidP="00183E72"/>
        </w:tc>
      </w:tr>
    </w:tbl>
    <w:p w:rsidR="00095D3E" w:rsidRPr="00DE7904" w:rsidRDefault="00095D3E" w:rsidP="00095D3E"/>
    <w:p w:rsidR="009E08EC" w:rsidRPr="00DE7904" w:rsidRDefault="00454A04" w:rsidP="009E08EC">
      <w:pPr>
        <w:autoSpaceDE w:val="0"/>
        <w:autoSpaceDN w:val="0"/>
        <w:adjustRightInd w:val="0"/>
        <w:ind w:left="-567" w:firstLine="141"/>
        <w:rPr>
          <w:rFonts w:eastAsia="Calibri"/>
          <w:lang w:eastAsia="en-US"/>
        </w:rPr>
      </w:pPr>
      <w:r w:rsidRPr="00DE7904">
        <w:t xml:space="preserve">            По сравнению с прошлым годом, успеваемость по русскому языку немного повысилась, но при этом наблюдается  резкое снижение качества обучения. Снизилось количество написавших на «4» и «5». С</w:t>
      </w:r>
      <w:r w:rsidR="00D0185B" w:rsidRPr="00DE7904">
        <w:t xml:space="preserve">о </w:t>
      </w:r>
      <w:r w:rsidR="00095D3E" w:rsidRPr="00DE7904">
        <w:t xml:space="preserve">100% успеваемостью справились Хоготовская, Покровская, Гаханская, Люрская, Васильевская, Тургеневская, Хатар-Хадайская школы. Качество более 50% кроме Люрской, Кокоринской школ. По математике—157 участников. </w:t>
      </w:r>
      <w:r w:rsidR="00FA3639" w:rsidRPr="00DE7904">
        <w:t xml:space="preserve">Также по сравнению с прошлым годом наблюдается снижение показателей успеваемости и качества. </w:t>
      </w:r>
      <w:r w:rsidR="00095D3E" w:rsidRPr="00DE7904">
        <w:t>100% успеваемость во всех школах, кроме Баяндаевской, Нагалыкской и Половинской школ. Качество  ниже 50% в Люрской школе. Окружающий мир- 154 участников. 100% у</w:t>
      </w:r>
      <w:r w:rsidR="00D0185B" w:rsidRPr="00DE7904">
        <w:t>спеваемость во все</w:t>
      </w:r>
      <w:r w:rsidR="00095D3E" w:rsidRPr="00DE7904">
        <w:t>х школах, кроме Баяндаевской и Нагалыкской школ, качество ниже 50% в Кокоринской, Хоготовской школах.</w:t>
      </w:r>
      <w:r w:rsidR="00627291" w:rsidRPr="00DE7904">
        <w:t xml:space="preserve"> </w:t>
      </w:r>
      <w:r w:rsidR="00EF2320" w:rsidRPr="00DE7904">
        <w:t xml:space="preserve"> Тем не менее,е</w:t>
      </w:r>
      <w:r w:rsidR="00C35327" w:rsidRPr="00DE7904">
        <w:t>сли говорить в</w:t>
      </w:r>
      <w:r w:rsidR="00B12D37" w:rsidRPr="00DE7904">
        <w:t xml:space="preserve"> целом</w:t>
      </w:r>
      <w:r w:rsidR="00C35327" w:rsidRPr="00DE7904">
        <w:t xml:space="preserve">, </w:t>
      </w:r>
      <w:r w:rsidR="00B12D37" w:rsidRPr="00DE7904">
        <w:t xml:space="preserve"> можно констатировать, что предметные и метапредметные результаты, в том числе сформированность универсальных учебных действий и овладение межпредметными понятиями, продемонстрированы </w:t>
      </w:r>
      <w:r w:rsidR="00C35327" w:rsidRPr="00DE7904">
        <w:t>большинством обучающих</w:t>
      </w:r>
      <w:r w:rsidR="00B12D37" w:rsidRPr="00DE7904">
        <w:t>ся 4-х классов на достаточном уровне, что указывает на успешное освоение основной образовательной программы начального общего образования в соответствии с требованиями ФГОС и готовности к освоению основной образовательной программы основного общего образования</w:t>
      </w:r>
    </w:p>
    <w:p w:rsidR="009E08EC" w:rsidRPr="00DE7904" w:rsidRDefault="009E08EC" w:rsidP="009E08EC">
      <w:pPr>
        <w:autoSpaceDE w:val="0"/>
        <w:autoSpaceDN w:val="0"/>
        <w:adjustRightInd w:val="0"/>
        <w:ind w:left="-567" w:firstLine="141"/>
        <w:rPr>
          <w:rFonts w:eastAsia="Calibri"/>
          <w:b/>
          <w:lang w:eastAsia="en-US"/>
        </w:rPr>
      </w:pPr>
      <w:r w:rsidRPr="00DE7904">
        <w:rPr>
          <w:rFonts w:eastAsia="Calibri"/>
          <w:lang w:eastAsia="en-US"/>
        </w:rPr>
        <w:t xml:space="preserve"> Учителя</w:t>
      </w:r>
      <w:r w:rsidR="00EF2320" w:rsidRPr="00DE7904">
        <w:rPr>
          <w:rFonts w:eastAsia="Calibri"/>
          <w:lang w:eastAsia="en-US"/>
        </w:rPr>
        <w:t>м и методическим службам района</w:t>
      </w:r>
      <w:r w:rsidRPr="00DE7904">
        <w:rPr>
          <w:rFonts w:eastAsia="Calibri"/>
          <w:lang w:eastAsia="en-US"/>
        </w:rPr>
        <w:t xml:space="preserve"> следует обратить внимание на пробелы и упущения и, учитывая проблемные зоны, скорректировать свою работу для более успешного достижения результатов. Особенно настораживает тот факт, что, выполняя такую же, как в прошлом году, работу участники ВПР 2017 года показывают худшие результаты. Очевидно, не все методические службы и учителя начальных классов обратили должное внимание на аналитические материалы по результатам проведения ВПР в 2016 году, учли допущенные ошибки, воспользовались предложенными рекомендациями и скорректировали работу.</w:t>
      </w:r>
    </w:p>
    <w:p w:rsidR="00095D3E" w:rsidRPr="00DE7904" w:rsidRDefault="00095D3E" w:rsidP="00095D3E"/>
    <w:p w:rsidR="00095D3E" w:rsidRPr="00DE7904" w:rsidRDefault="00095D3E" w:rsidP="00095D3E"/>
    <w:p w:rsidR="00D0185B" w:rsidRPr="00DE7904" w:rsidRDefault="00D0185B" w:rsidP="00D0185B">
      <w:r w:rsidRPr="00DE7904">
        <w:t>В 5 классах по русскому языку писало 143 обучающихся. 100% успеваемость в Загатуйской, Тургеневской школах. Низкая успеваемость в Баяндаевской, Половинской, Гаханской школах. Качество выше 50% в Покровской, Загатуйской, Хатар-Хадайской школах.</w:t>
      </w:r>
    </w:p>
    <w:p w:rsidR="00D0185B" w:rsidRPr="00DE7904" w:rsidRDefault="00D0185B" w:rsidP="00D0185B">
      <w:r w:rsidRPr="00DE7904">
        <w:t>По математике-139 участников. 100% успеваемость- в Кокоринской, Хатар-Хадайской, Загатуйской, Хоготовской школах. Низкая успеваемость в Половинской школе. Качество выше 50% в Хоготовской, Покровской, Хатар-Хадайской , Загатуйской школах.</w:t>
      </w:r>
      <w:r w:rsidR="00D026B5" w:rsidRPr="00DE7904">
        <w:rPr>
          <w:rFonts w:eastAsia="Calibri"/>
          <w:lang w:eastAsia="en-US"/>
        </w:rPr>
        <w:t xml:space="preserve"> Если сравнивать эти результаты с теми, которые продемонстрировали участники ВПР 4-х классов в прошлом году (то есть это те же дети, которые перешли в 5 класс), то показатели ухудшились .</w:t>
      </w:r>
    </w:p>
    <w:p w:rsidR="00095D3E" w:rsidRPr="00DE7904" w:rsidRDefault="00095D3E" w:rsidP="00095D3E"/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5D3E" w:rsidRPr="00DE7904" w:rsidTr="00183E72">
        <w:tc>
          <w:tcPr>
            <w:tcW w:w="2392" w:type="dxa"/>
          </w:tcPr>
          <w:p w:rsidR="00095D3E" w:rsidRPr="00DE7904" w:rsidRDefault="00095D3E" w:rsidP="00183E72">
            <w:r w:rsidRPr="00DE7904">
              <w:t>предмет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успеваемость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качество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область</w:t>
            </w:r>
          </w:p>
        </w:tc>
      </w:tr>
      <w:tr w:rsidR="00095D3E" w:rsidRPr="00DE7904" w:rsidTr="00183E72">
        <w:tc>
          <w:tcPr>
            <w:tcW w:w="2392" w:type="dxa"/>
          </w:tcPr>
          <w:p w:rsidR="00095D3E" w:rsidRPr="00DE7904" w:rsidRDefault="00095D3E" w:rsidP="00183E72">
            <w:r w:rsidRPr="00DE7904">
              <w:t>Русский язык</w:t>
            </w:r>
          </w:p>
        </w:tc>
        <w:tc>
          <w:tcPr>
            <w:tcW w:w="2393" w:type="dxa"/>
          </w:tcPr>
          <w:p w:rsidR="00095D3E" w:rsidRPr="00DE7904" w:rsidRDefault="00D026B5" w:rsidP="00D026B5">
            <w:r w:rsidRPr="00DE7904">
              <w:t>84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21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86/20,1</w:t>
            </w:r>
          </w:p>
        </w:tc>
      </w:tr>
      <w:tr w:rsidR="00095D3E" w:rsidRPr="00DE7904" w:rsidTr="00183E72">
        <w:tc>
          <w:tcPr>
            <w:tcW w:w="2392" w:type="dxa"/>
          </w:tcPr>
          <w:p w:rsidR="00095D3E" w:rsidRPr="00DE7904" w:rsidRDefault="00095D3E" w:rsidP="00183E72">
            <w:r w:rsidRPr="00DE7904">
              <w:t>математика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87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34,6</w:t>
            </w:r>
          </w:p>
        </w:tc>
        <w:tc>
          <w:tcPr>
            <w:tcW w:w="2393" w:type="dxa"/>
          </w:tcPr>
          <w:p w:rsidR="00095D3E" w:rsidRPr="00DE7904" w:rsidRDefault="00095D3E" w:rsidP="00183E72">
            <w:r w:rsidRPr="00DE7904">
              <w:t>90/26</w:t>
            </w:r>
          </w:p>
        </w:tc>
      </w:tr>
      <w:tr w:rsidR="00095D3E" w:rsidRPr="00DE7904" w:rsidTr="00183E72">
        <w:tc>
          <w:tcPr>
            <w:tcW w:w="2392" w:type="dxa"/>
          </w:tcPr>
          <w:p w:rsidR="00095D3E" w:rsidRPr="00DE7904" w:rsidRDefault="00095D3E" w:rsidP="00183E72"/>
        </w:tc>
        <w:tc>
          <w:tcPr>
            <w:tcW w:w="2393" w:type="dxa"/>
          </w:tcPr>
          <w:p w:rsidR="00095D3E" w:rsidRPr="00DE7904" w:rsidRDefault="00095D3E" w:rsidP="00183E72"/>
        </w:tc>
        <w:tc>
          <w:tcPr>
            <w:tcW w:w="2393" w:type="dxa"/>
          </w:tcPr>
          <w:p w:rsidR="00095D3E" w:rsidRPr="00DE7904" w:rsidRDefault="00095D3E" w:rsidP="00183E72"/>
        </w:tc>
        <w:tc>
          <w:tcPr>
            <w:tcW w:w="2393" w:type="dxa"/>
          </w:tcPr>
          <w:p w:rsidR="00095D3E" w:rsidRPr="00DE7904" w:rsidRDefault="00095D3E" w:rsidP="00183E72"/>
        </w:tc>
      </w:tr>
    </w:tbl>
    <w:p w:rsidR="00095D3E" w:rsidRPr="00DE7904" w:rsidRDefault="00095D3E" w:rsidP="00095D3E"/>
    <w:p w:rsidR="00095D3E" w:rsidRPr="00DE7904" w:rsidRDefault="00095D3E" w:rsidP="00095D3E">
      <w:r w:rsidRPr="00DE7904">
        <w:t>11 кл.</w:t>
      </w:r>
    </w:p>
    <w:p w:rsidR="00095D3E" w:rsidRPr="00DE7904" w:rsidRDefault="00095D3E" w:rsidP="00095D3E">
      <w:r w:rsidRPr="00DE7904">
        <w:t>Химия- участников 19, успеваемость 100%, качество-47%</w:t>
      </w:r>
    </w:p>
    <w:p w:rsidR="00095D3E" w:rsidRPr="00DE7904" w:rsidRDefault="00095D3E" w:rsidP="00095D3E">
      <w:r w:rsidRPr="00DE7904">
        <w:t>Физика- участников- 23. Успеваемость- 100, качество- 43%</w:t>
      </w:r>
    </w:p>
    <w:p w:rsidR="00095D3E" w:rsidRPr="00DE7904" w:rsidRDefault="00095D3E" w:rsidP="00095D3E">
      <w:r w:rsidRPr="00DE7904">
        <w:t>Биология- участников-49, успеваемость- 100, качество-75%</w:t>
      </w:r>
    </w:p>
    <w:p w:rsidR="00095D3E" w:rsidRPr="00DE7904" w:rsidRDefault="00095D3E" w:rsidP="00095D3E">
      <w:r w:rsidRPr="00DE7904">
        <w:t>История- участников- 51, успеваемость-100, качество- 86%</w:t>
      </w:r>
    </w:p>
    <w:p w:rsidR="00095D3E" w:rsidRPr="00DE7904" w:rsidRDefault="00095D3E" w:rsidP="00095D3E">
      <w:r w:rsidRPr="00DE7904">
        <w:t>География- участников- 14 Успеваемость- 100%, качество- 55%</w:t>
      </w:r>
    </w:p>
    <w:p w:rsidR="000D37FA" w:rsidRPr="00DE7904" w:rsidRDefault="00B12D37" w:rsidP="00272AB7">
      <w:pPr>
        <w:pStyle w:val="rtejustify"/>
        <w:ind w:left="-441" w:firstLine="441"/>
      </w:pPr>
      <w:r w:rsidRPr="00DE7904">
        <w:t xml:space="preserve">Неоднократно поднимался вопрос о завышении результатов. Следует еще раз подчеркнуть, что целевой установкой ФГОС является научить учиться обучающихся. Учитель должен организовать деятельность обучающихся в инновационной образовательной среде, а не искусственно влиять на результаты в процессе проведения ВПР. </w:t>
      </w:r>
    </w:p>
    <w:p w:rsidR="00C46C61" w:rsidRPr="00DE7904" w:rsidRDefault="00B12D37" w:rsidP="00272AB7">
      <w:pPr>
        <w:pStyle w:val="rtejustify"/>
        <w:ind w:left="-441" w:firstLine="441"/>
      </w:pPr>
      <w:r w:rsidRPr="00DE7904">
        <w:rPr>
          <w:color w:val="FF0000"/>
        </w:rPr>
        <w:t xml:space="preserve"> </w:t>
      </w:r>
      <w:r w:rsidR="00272AB7" w:rsidRPr="00DE7904">
        <w:t xml:space="preserve">Согласно приказу Минфина России от 22 июля 2015 г. № 116н каждая образовательная организация должна проходить  независимую оценку качества (не чаще 1 раза в год и не реже 1 раза в три года), результаты которой будут  размещаться на официальном сайте в сети "Интернет". Родители, дети, сотрудники учебных заведений, могут в свободном доступе посмотреть результаты проведенной независимой оценки. На ее основе может быть сделан осознанный выбор в пользу учебы в той или иной образовательной организации заказчиками образовательных услуг. В прошедшем учебном году в данной процедуре приняло участие </w:t>
      </w:r>
      <w:r w:rsidR="00272AB7" w:rsidRPr="00DE7904">
        <w:rPr>
          <w:color w:val="FF0000"/>
        </w:rPr>
        <w:t xml:space="preserve">14 </w:t>
      </w:r>
      <w:r w:rsidR="00272AB7" w:rsidRPr="00DE7904">
        <w:t>образовательных организаций.</w:t>
      </w:r>
    </w:p>
    <w:p w:rsidR="000C1287" w:rsidRPr="00DE7904" w:rsidRDefault="000C1287" w:rsidP="009137B1">
      <w:pPr>
        <w:pStyle w:val="afb"/>
        <w:rPr>
          <w:sz w:val="24"/>
          <w:szCs w:val="24"/>
          <w:lang w:val="ru-RU"/>
        </w:rPr>
      </w:pPr>
    </w:p>
    <w:p w:rsidR="000830FB" w:rsidRPr="00DE7904" w:rsidRDefault="000830FB" w:rsidP="009137B1">
      <w:pPr>
        <w:pStyle w:val="afb"/>
        <w:ind w:firstLine="0"/>
        <w:jc w:val="left"/>
        <w:rPr>
          <w:b/>
          <w:sz w:val="24"/>
          <w:szCs w:val="24"/>
          <w:lang w:val="ru-RU"/>
        </w:rPr>
      </w:pPr>
      <w:r w:rsidRPr="00DE7904">
        <w:rPr>
          <w:b/>
          <w:sz w:val="24"/>
          <w:szCs w:val="24"/>
          <w:lang w:val="ru-RU"/>
        </w:rPr>
        <w:t>2.2.2. Итоговая аттестация учащихся 9 классов.</w:t>
      </w:r>
    </w:p>
    <w:p w:rsidR="000830FB" w:rsidRPr="00DE7904" w:rsidRDefault="00F07A6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В 2016/2017</w:t>
      </w:r>
      <w:r w:rsidR="000830FB" w:rsidRPr="00DE7904">
        <w:rPr>
          <w:sz w:val="24"/>
          <w:szCs w:val="24"/>
          <w:lang w:val="ru-RU"/>
        </w:rPr>
        <w:t xml:space="preserve"> учебном году государственная итоговая аттестация выпускников 9-х классов</w:t>
      </w:r>
      <w:r w:rsidR="009B2FBD" w:rsidRPr="00DE7904">
        <w:rPr>
          <w:sz w:val="24"/>
          <w:szCs w:val="24"/>
          <w:lang w:val="ru-RU"/>
        </w:rPr>
        <w:t xml:space="preserve"> в форме основного государственного экзамена</w:t>
      </w:r>
      <w:r w:rsidR="000830FB" w:rsidRPr="00DE7904">
        <w:rPr>
          <w:sz w:val="24"/>
          <w:szCs w:val="24"/>
          <w:lang w:val="ru-RU"/>
        </w:rPr>
        <w:t xml:space="preserve"> (далее -</w:t>
      </w:r>
      <w:r w:rsidR="009B2FBD" w:rsidRPr="00DE7904">
        <w:rPr>
          <w:sz w:val="24"/>
          <w:szCs w:val="24"/>
          <w:lang w:val="ru-RU"/>
        </w:rPr>
        <w:t>ОГЭ</w:t>
      </w:r>
      <w:r w:rsidR="000830FB" w:rsidRPr="00DE7904">
        <w:rPr>
          <w:sz w:val="24"/>
          <w:szCs w:val="24"/>
          <w:lang w:val="ru-RU"/>
        </w:rPr>
        <w:t xml:space="preserve">) проходила на ППЭ (МБОУ </w:t>
      </w:r>
      <w:r w:rsidRPr="00DE7904">
        <w:rPr>
          <w:sz w:val="24"/>
          <w:szCs w:val="24"/>
          <w:lang w:val="ru-RU"/>
        </w:rPr>
        <w:t xml:space="preserve">Половинская </w:t>
      </w:r>
      <w:r w:rsidR="000830FB" w:rsidRPr="00DE7904">
        <w:rPr>
          <w:sz w:val="24"/>
          <w:szCs w:val="24"/>
          <w:lang w:val="ru-RU"/>
        </w:rPr>
        <w:t xml:space="preserve">СОШ). Содержание заданий по предметам ориентировано на действующий стандарт образования. </w:t>
      </w:r>
    </w:p>
    <w:p w:rsidR="00272AB7" w:rsidRPr="00DE7904" w:rsidRDefault="00F07A6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Всего 9-классни</w:t>
      </w:r>
      <w:r w:rsidR="005A0FE1">
        <w:rPr>
          <w:sz w:val="24"/>
          <w:szCs w:val="24"/>
          <w:lang w:val="ru-RU"/>
        </w:rPr>
        <w:t>ков-150</w:t>
      </w:r>
      <w:r w:rsidR="00272AB7" w:rsidRPr="00DE7904">
        <w:rPr>
          <w:sz w:val="24"/>
          <w:szCs w:val="24"/>
          <w:lang w:val="ru-RU"/>
        </w:rPr>
        <w:t>. Из них сдавало ОГЭ -141</w:t>
      </w:r>
      <w:r w:rsidRPr="00DE7904">
        <w:rPr>
          <w:sz w:val="24"/>
          <w:szCs w:val="24"/>
          <w:lang w:val="ru-RU"/>
        </w:rPr>
        <w:t>, ГВЭ-1</w:t>
      </w:r>
      <w:r w:rsidR="000241C1" w:rsidRPr="00DE7904">
        <w:rPr>
          <w:sz w:val="24"/>
          <w:szCs w:val="24"/>
          <w:lang w:val="ru-RU"/>
        </w:rPr>
        <w:t>, выпускников 8 вида-</w:t>
      </w:r>
      <w:r w:rsidR="005A0FE1">
        <w:rPr>
          <w:sz w:val="24"/>
          <w:szCs w:val="24"/>
          <w:lang w:val="ru-RU"/>
        </w:rPr>
        <w:t>8</w:t>
      </w:r>
    </w:p>
    <w:p w:rsidR="00C47417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Не получили аттестат </w:t>
      </w:r>
      <w:r w:rsidR="000241C1" w:rsidRPr="00DE7904">
        <w:rPr>
          <w:sz w:val="24"/>
          <w:szCs w:val="24"/>
          <w:lang w:val="ru-RU"/>
        </w:rPr>
        <w:t>об основном общем образовании</w:t>
      </w:r>
      <w:r w:rsidR="005A0FE1">
        <w:rPr>
          <w:color w:val="FF0000"/>
          <w:sz w:val="24"/>
          <w:szCs w:val="24"/>
          <w:lang w:val="ru-RU"/>
        </w:rPr>
        <w:t>-27</w:t>
      </w:r>
      <w:r w:rsidRPr="00DE7904">
        <w:rPr>
          <w:sz w:val="24"/>
          <w:szCs w:val="24"/>
          <w:lang w:val="ru-RU"/>
        </w:rPr>
        <w:t>.</w:t>
      </w:r>
      <w:r w:rsidR="005A0FE1">
        <w:rPr>
          <w:sz w:val="24"/>
          <w:szCs w:val="24"/>
          <w:lang w:val="ru-RU"/>
        </w:rPr>
        <w:t xml:space="preserve"> После сентября не получил-1.</w:t>
      </w:r>
    </w:p>
    <w:p w:rsidR="009B4DCA" w:rsidRPr="00DE7904" w:rsidRDefault="009B4DCA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Результаты ОГЭ по русскому языку и математике представлены в таблице:</w:t>
      </w:r>
    </w:p>
    <w:p w:rsidR="000D37FA" w:rsidRPr="00DE7904" w:rsidRDefault="000D37FA" w:rsidP="009137B1">
      <w:pPr>
        <w:pStyle w:val="afb"/>
        <w:rPr>
          <w:sz w:val="24"/>
          <w:szCs w:val="24"/>
          <w:lang w:val="ru-RU"/>
        </w:rPr>
      </w:pPr>
    </w:p>
    <w:p w:rsidR="009B4DCA" w:rsidRPr="00DE7904" w:rsidRDefault="009B4DCA" w:rsidP="009137B1">
      <w:pPr>
        <w:pStyle w:val="afb"/>
        <w:rPr>
          <w:sz w:val="24"/>
          <w:szCs w:val="24"/>
          <w:lang w:val="ru-RU"/>
        </w:rPr>
      </w:pPr>
    </w:p>
    <w:p w:rsidR="00C47417" w:rsidRPr="00DE7904" w:rsidRDefault="00893ABA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                              </w:t>
      </w:r>
      <w:r w:rsidR="009B4DCA" w:rsidRPr="00DE7904">
        <w:rPr>
          <w:sz w:val="24"/>
          <w:szCs w:val="24"/>
          <w:lang w:val="ru-RU"/>
        </w:rPr>
        <w:t xml:space="preserve">                       </w:t>
      </w:r>
      <w:r w:rsidRPr="00DE7904">
        <w:rPr>
          <w:sz w:val="24"/>
          <w:szCs w:val="24"/>
          <w:lang w:val="ru-RU"/>
        </w:rPr>
        <w:t xml:space="preserve">        </w:t>
      </w:r>
      <w:r w:rsidR="009B4DCA" w:rsidRPr="00DE7904">
        <w:rPr>
          <w:sz w:val="24"/>
          <w:szCs w:val="24"/>
          <w:lang w:val="ru-RU"/>
        </w:rPr>
        <w:t>Русский яз</w:t>
      </w:r>
      <w:r w:rsidR="0089116C" w:rsidRPr="00DE7904">
        <w:rPr>
          <w:sz w:val="24"/>
          <w:szCs w:val="24"/>
          <w:lang w:val="ru-RU"/>
        </w:rPr>
        <w:t xml:space="preserve">     </w:t>
      </w:r>
      <w:r w:rsidR="00C47417" w:rsidRPr="00DE7904">
        <w:rPr>
          <w:sz w:val="24"/>
          <w:szCs w:val="24"/>
          <w:lang w:val="ru-RU"/>
        </w:rPr>
        <w:t>математика</w:t>
      </w:r>
    </w:p>
    <w:tbl>
      <w:tblPr>
        <w:tblW w:w="6500" w:type="dxa"/>
        <w:tblInd w:w="96" w:type="dxa"/>
        <w:tblLook w:val="04A0"/>
      </w:tblPr>
      <w:tblGrid>
        <w:gridCol w:w="2740"/>
        <w:gridCol w:w="1691"/>
        <w:gridCol w:w="1040"/>
        <w:gridCol w:w="1029"/>
      </w:tblGrid>
      <w:tr w:rsidR="00C47417" w:rsidRPr="00DE7904" w:rsidTr="00C47417">
        <w:trPr>
          <w:trHeight w:val="828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Баяндаевский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17" w:rsidRPr="00DE7904" w:rsidRDefault="00C47417" w:rsidP="00C47417">
            <w:pPr>
              <w:rPr>
                <w:color w:val="000000"/>
              </w:rPr>
            </w:pPr>
            <w:r w:rsidRPr="00DE7904">
              <w:rPr>
                <w:color w:val="000000"/>
              </w:rPr>
              <w:t>общее количество выпускников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183E72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149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47417" w:rsidRPr="00DE7904" w:rsidTr="00D7135F">
        <w:trPr>
          <w:trHeight w:val="564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417" w:rsidRPr="00DE7904" w:rsidRDefault="00C47417" w:rsidP="00C47417">
            <w:pPr>
              <w:rPr>
                <w:color w:val="000000"/>
              </w:rPr>
            </w:pPr>
            <w:r w:rsidRPr="00DE7904">
              <w:rPr>
                <w:color w:val="000000"/>
              </w:rPr>
              <w:t>кол-во уч-ков экзамена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8B4DA1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141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BA27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141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кол-во "5"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8B4DA1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</w:t>
            </w:r>
            <w:r w:rsidR="00BA278A" w:rsidRPr="00DE79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BA27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кол-во "4"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BA278A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BA27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кол-во "3"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8B4DA1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BA27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37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кол-во "2"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BA278A" w:rsidP="00C474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BA27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52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средняя оценка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893ABA" w:rsidP="00C47417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3,69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893ABA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3,34</w:t>
            </w:r>
          </w:p>
        </w:tc>
      </w:tr>
      <w:tr w:rsidR="00C47417" w:rsidRPr="00DE7904" w:rsidTr="00D7135F">
        <w:trPr>
          <w:trHeight w:val="2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успеваемость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BA278A" w:rsidP="00C47417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87.3</w:t>
            </w:r>
            <w:r w:rsidR="00C47417" w:rsidRPr="00DE7904">
              <w:rPr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417" w:rsidRPr="00DE7904" w:rsidRDefault="00543197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64</w:t>
            </w:r>
            <w:r w:rsidR="00C47417" w:rsidRPr="00DE7904">
              <w:rPr>
                <w:color w:val="000000"/>
              </w:rPr>
              <w:t>%</w:t>
            </w:r>
          </w:p>
        </w:tc>
      </w:tr>
      <w:tr w:rsidR="00C47417" w:rsidRPr="00DE7904" w:rsidTr="00D7135F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b/>
                <w:bCs/>
                <w:i/>
                <w:iCs/>
                <w:color w:val="000000"/>
              </w:rPr>
            </w:pPr>
            <w:r w:rsidRPr="00DE7904">
              <w:rPr>
                <w:b/>
                <w:bCs/>
                <w:i/>
                <w:iCs/>
                <w:color w:val="000000"/>
              </w:rPr>
              <w:t>кач-во знаний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417" w:rsidRPr="00DE7904" w:rsidRDefault="00BA278A" w:rsidP="00C47417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39.7</w:t>
            </w:r>
            <w:r w:rsidR="00C47417" w:rsidRPr="00DE7904">
              <w:rPr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417" w:rsidRPr="00DE7904" w:rsidRDefault="00543197">
            <w:pPr>
              <w:jc w:val="right"/>
              <w:rPr>
                <w:color w:val="000000"/>
              </w:rPr>
            </w:pPr>
            <w:r w:rsidRPr="00DE7904">
              <w:rPr>
                <w:color w:val="000000"/>
              </w:rPr>
              <w:t>36.8</w:t>
            </w:r>
            <w:r w:rsidR="00C47417" w:rsidRPr="00DE7904">
              <w:rPr>
                <w:color w:val="000000"/>
              </w:rPr>
              <w:t>%</w:t>
            </w:r>
          </w:p>
        </w:tc>
      </w:tr>
      <w:tr w:rsidR="00C47417" w:rsidRPr="00DE7904" w:rsidTr="00D7135F">
        <w:trPr>
          <w:trHeight w:val="2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17" w:rsidRPr="00DE7904" w:rsidRDefault="00C47417" w:rsidP="00C4741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417" w:rsidRPr="00DE7904" w:rsidRDefault="00C47417">
            <w:pPr>
              <w:rPr>
                <w:color w:val="000000"/>
              </w:rPr>
            </w:pPr>
          </w:p>
        </w:tc>
      </w:tr>
    </w:tbl>
    <w:p w:rsidR="000D35D5" w:rsidRPr="00DE7904" w:rsidRDefault="000D35D5" w:rsidP="009137B1">
      <w:pPr>
        <w:pStyle w:val="afb"/>
        <w:rPr>
          <w:sz w:val="24"/>
          <w:szCs w:val="24"/>
          <w:lang w:val="ru-RU"/>
        </w:rPr>
      </w:pP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Анализ результатов ОГЭ показал, что</w:t>
      </w:r>
      <w:r w:rsidR="00893ABA" w:rsidRPr="00DE7904">
        <w:rPr>
          <w:sz w:val="24"/>
          <w:szCs w:val="24"/>
          <w:lang w:val="ru-RU"/>
        </w:rPr>
        <w:t xml:space="preserve"> успеваемость и</w:t>
      </w:r>
      <w:r w:rsidRPr="00DE7904">
        <w:rPr>
          <w:sz w:val="24"/>
          <w:szCs w:val="24"/>
          <w:lang w:val="ru-RU"/>
        </w:rPr>
        <w:t xml:space="preserve"> </w:t>
      </w:r>
      <w:r w:rsidR="00C47417" w:rsidRPr="00DE7904">
        <w:rPr>
          <w:sz w:val="24"/>
          <w:szCs w:val="24"/>
          <w:lang w:val="ru-RU"/>
        </w:rPr>
        <w:t>качество</w:t>
      </w:r>
      <w:r w:rsidR="00543197" w:rsidRPr="00DE7904">
        <w:rPr>
          <w:sz w:val="24"/>
          <w:szCs w:val="24"/>
          <w:lang w:val="ru-RU"/>
        </w:rPr>
        <w:t xml:space="preserve"> по 2 предметам ниже, чем в прошлом году</w:t>
      </w:r>
      <w:r w:rsidR="00C47417" w:rsidRPr="00DE7904">
        <w:rPr>
          <w:sz w:val="24"/>
          <w:szCs w:val="24"/>
          <w:lang w:val="ru-RU"/>
        </w:rPr>
        <w:t xml:space="preserve">. </w:t>
      </w:r>
      <w:r w:rsidRPr="00DE7904">
        <w:rPr>
          <w:sz w:val="24"/>
          <w:szCs w:val="24"/>
          <w:lang w:val="ru-RU"/>
        </w:rPr>
        <w:t>Сравни</w:t>
      </w:r>
      <w:r w:rsidR="00136B7C" w:rsidRPr="00DE7904">
        <w:rPr>
          <w:sz w:val="24"/>
          <w:szCs w:val="24"/>
          <w:lang w:val="ru-RU"/>
        </w:rPr>
        <w:t>тельная таблица результатов за 4</w:t>
      </w:r>
      <w:r w:rsidRPr="00DE7904">
        <w:rPr>
          <w:sz w:val="24"/>
          <w:szCs w:val="24"/>
          <w:lang w:val="ru-RU"/>
        </w:rPr>
        <w:t xml:space="preserve"> года:</w:t>
      </w:r>
    </w:p>
    <w:p w:rsidR="00272AB7" w:rsidRPr="00DE7904" w:rsidRDefault="00272AB7" w:rsidP="009137B1">
      <w:pPr>
        <w:pStyle w:val="afb"/>
        <w:rPr>
          <w:sz w:val="24"/>
          <w:szCs w:val="24"/>
          <w:lang w:val="ru-RU"/>
        </w:rPr>
      </w:pPr>
    </w:p>
    <w:p w:rsidR="00543197" w:rsidRPr="00DE7904" w:rsidRDefault="00543197" w:rsidP="009137B1">
      <w:pPr>
        <w:pStyle w:val="afb"/>
        <w:rPr>
          <w:sz w:val="24"/>
          <w:szCs w:val="24"/>
          <w:lang w:val="ru-RU"/>
        </w:rPr>
      </w:pPr>
    </w:p>
    <w:p w:rsidR="000830FB" w:rsidRPr="00DE7904" w:rsidRDefault="000830FB" w:rsidP="000830FB">
      <w:pPr>
        <w:pStyle w:val="afb"/>
        <w:spacing w:line="23" w:lineRule="atLeast"/>
        <w:ind w:firstLine="708"/>
        <w:rPr>
          <w:b/>
          <w:sz w:val="24"/>
          <w:szCs w:val="24"/>
          <w:lang w:val="ru-RU"/>
        </w:rPr>
      </w:pPr>
      <w:r w:rsidRPr="00DE7904">
        <w:rPr>
          <w:b/>
          <w:sz w:val="24"/>
          <w:szCs w:val="24"/>
          <w:lang w:val="ru-RU"/>
        </w:rPr>
        <w:t>Русский язык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418"/>
        <w:gridCol w:w="1276"/>
        <w:gridCol w:w="991"/>
        <w:gridCol w:w="993"/>
        <w:gridCol w:w="851"/>
        <w:gridCol w:w="849"/>
        <w:gridCol w:w="765"/>
        <w:gridCol w:w="824"/>
      </w:tblGrid>
      <w:tr w:rsidR="00543197" w:rsidRPr="00DE7904" w:rsidTr="00543197">
        <w:trPr>
          <w:trHeight w:val="288"/>
        </w:trPr>
        <w:tc>
          <w:tcPr>
            <w:tcW w:w="804" w:type="pct"/>
            <w:vMerge w:val="restar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419" w:type="pct"/>
            <w:gridSpan w:val="2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2013-2014</w:t>
            </w:r>
          </w:p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gridSpan w:val="2"/>
          </w:tcPr>
          <w:p w:rsidR="00543197" w:rsidRPr="00DE7904" w:rsidRDefault="00F85AA5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895" w:type="pct"/>
            <w:gridSpan w:val="2"/>
          </w:tcPr>
          <w:p w:rsidR="00543197" w:rsidRPr="00DE7904" w:rsidRDefault="00F85AA5" w:rsidP="00AA1E47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837" w:type="pct"/>
            <w:gridSpan w:val="2"/>
          </w:tcPr>
          <w:p w:rsidR="00543197" w:rsidRPr="00DE7904" w:rsidRDefault="00F85AA5" w:rsidP="00543197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2016-2017</w:t>
            </w:r>
          </w:p>
        </w:tc>
      </w:tr>
      <w:tr w:rsidR="00543197" w:rsidRPr="00DE7904" w:rsidTr="00543197">
        <w:trPr>
          <w:trHeight w:val="328"/>
        </w:trPr>
        <w:tc>
          <w:tcPr>
            <w:tcW w:w="804" w:type="pct"/>
            <w:vMerge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72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522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23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448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447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</w:t>
            </w:r>
          </w:p>
        </w:tc>
        <w:tc>
          <w:tcPr>
            <w:tcW w:w="403" w:type="pct"/>
          </w:tcPr>
          <w:p w:rsidR="00543197" w:rsidRPr="00DE7904" w:rsidRDefault="00543197" w:rsidP="00543197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434" w:type="pct"/>
          </w:tcPr>
          <w:p w:rsidR="00543197" w:rsidRPr="00DE7904" w:rsidRDefault="00543197" w:rsidP="00543197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БСШ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86,3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13,6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31,8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89.8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35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ВСШ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87,5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62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55,56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33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55.5</w:t>
            </w:r>
          </w:p>
        </w:tc>
      </w:tr>
      <w:tr w:rsidR="00543197" w:rsidRPr="00DE7904" w:rsidTr="00543197">
        <w:trPr>
          <w:trHeight w:val="35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ГСШ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ЗСШ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92,31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53,8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28,5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67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46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КООШ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85,7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ЛСШ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37,5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</w:tr>
      <w:tr w:rsidR="00543197" w:rsidRPr="00DE7904" w:rsidTr="00543197">
        <w:trPr>
          <w:trHeight w:val="328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НСШ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22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71,4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42,8</w:t>
            </w:r>
          </w:p>
        </w:tc>
        <w:tc>
          <w:tcPr>
            <w:tcW w:w="448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87,5</w:t>
            </w:r>
          </w:p>
        </w:tc>
        <w:tc>
          <w:tcPr>
            <w:tcW w:w="447" w:type="pct"/>
          </w:tcPr>
          <w:p w:rsidR="00543197" w:rsidRPr="00DE7904" w:rsidRDefault="00543197" w:rsidP="00200493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33.3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ОСШ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62,5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ПокрСОШ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91,67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58,3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85.8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</w:tr>
      <w:tr w:rsidR="00543197" w:rsidRPr="00DE7904" w:rsidTr="00543197">
        <w:trPr>
          <w:trHeight w:val="313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90,9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36,3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42,8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78.6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35</w:t>
            </w:r>
          </w:p>
        </w:tc>
      </w:tr>
      <w:tr w:rsidR="00543197" w:rsidRPr="00DE7904" w:rsidTr="00543197">
        <w:trPr>
          <w:trHeight w:val="204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ТСШ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57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66</w:t>
            </w:r>
          </w:p>
        </w:tc>
      </w:tr>
      <w:tr w:rsidR="00543197" w:rsidRPr="00DE7904" w:rsidTr="00543197">
        <w:trPr>
          <w:trHeight w:val="264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Х-ХСШ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85,7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14,2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62,5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42.8</w:t>
            </w:r>
          </w:p>
        </w:tc>
      </w:tr>
      <w:tr w:rsidR="00543197" w:rsidRPr="00DE7904" w:rsidTr="00543197">
        <w:trPr>
          <w:trHeight w:val="338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ХСШ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spacing w:after="200" w:line="276" w:lineRule="auto"/>
            </w:pPr>
            <w:r w:rsidRPr="00DE7904">
              <w:t>75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spacing w:after="200" w:line="276" w:lineRule="auto"/>
            </w:pPr>
            <w:r w:rsidRPr="00DE7904">
              <w:t>20</w:t>
            </w:r>
          </w:p>
        </w:tc>
        <w:tc>
          <w:tcPr>
            <w:tcW w:w="448" w:type="pct"/>
          </w:tcPr>
          <w:p w:rsidR="00543197" w:rsidRPr="00DE7904" w:rsidRDefault="00543197" w:rsidP="00B97864">
            <w:pPr>
              <w:spacing w:after="200" w:line="276" w:lineRule="auto"/>
            </w:pPr>
            <w:r w:rsidRPr="00DE7904">
              <w:t>100</w:t>
            </w:r>
          </w:p>
        </w:tc>
        <w:tc>
          <w:tcPr>
            <w:tcW w:w="447" w:type="pct"/>
          </w:tcPr>
          <w:p w:rsidR="00543197" w:rsidRPr="00DE7904" w:rsidRDefault="00543197" w:rsidP="00B97864">
            <w:pPr>
              <w:spacing w:after="200" w:line="276" w:lineRule="auto"/>
            </w:pPr>
            <w:r w:rsidRPr="00DE7904">
              <w:t>40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spacing w:after="200" w:line="276" w:lineRule="auto"/>
            </w:pPr>
            <w:r w:rsidRPr="00DE7904">
              <w:t>91.7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spacing w:after="200" w:line="276" w:lineRule="auto"/>
            </w:pPr>
            <w:r w:rsidRPr="00DE7904">
              <w:t>50</w:t>
            </w:r>
          </w:p>
        </w:tc>
      </w:tr>
      <w:tr w:rsidR="00543197" w:rsidRPr="00DE7904" w:rsidTr="00543197">
        <w:trPr>
          <w:trHeight w:val="315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Кырм.ООШ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spacing w:after="200" w:line="276" w:lineRule="auto"/>
            </w:pPr>
            <w:r w:rsidRPr="00DE7904">
              <w:t>50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43197" w:rsidRPr="00DE7904" w:rsidRDefault="00543197" w:rsidP="00B97864">
            <w:pPr>
              <w:spacing w:after="200" w:line="276" w:lineRule="auto"/>
            </w:pPr>
            <w:r w:rsidRPr="00DE7904">
              <w:t>100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</w:tr>
      <w:tr w:rsidR="00543197" w:rsidRPr="00DE7904" w:rsidTr="00543197">
        <w:trPr>
          <w:trHeight w:val="780"/>
        </w:trPr>
        <w:tc>
          <w:tcPr>
            <w:tcW w:w="804" w:type="pct"/>
          </w:tcPr>
          <w:p w:rsidR="00543197" w:rsidRPr="00DE7904" w:rsidRDefault="0054319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По району</w:t>
            </w:r>
          </w:p>
        </w:tc>
        <w:tc>
          <w:tcPr>
            <w:tcW w:w="747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90,43</w:t>
            </w:r>
          </w:p>
        </w:tc>
        <w:tc>
          <w:tcPr>
            <w:tcW w:w="67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26,09</w:t>
            </w:r>
          </w:p>
        </w:tc>
        <w:tc>
          <w:tcPr>
            <w:tcW w:w="522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</w:t>
            </w:r>
          </w:p>
        </w:tc>
        <w:tc>
          <w:tcPr>
            <w:tcW w:w="523" w:type="pct"/>
          </w:tcPr>
          <w:p w:rsidR="00543197" w:rsidRPr="00DE7904" w:rsidRDefault="00543197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38,8</w:t>
            </w:r>
          </w:p>
        </w:tc>
        <w:tc>
          <w:tcPr>
            <w:tcW w:w="448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96</w:t>
            </w:r>
          </w:p>
        </w:tc>
        <w:tc>
          <w:tcPr>
            <w:tcW w:w="447" w:type="pct"/>
          </w:tcPr>
          <w:p w:rsidR="00543197" w:rsidRPr="00DE7904" w:rsidRDefault="00543197" w:rsidP="00AA1E4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54,3</w:t>
            </w:r>
          </w:p>
        </w:tc>
        <w:tc>
          <w:tcPr>
            <w:tcW w:w="403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87,3</w:t>
            </w:r>
          </w:p>
        </w:tc>
        <w:tc>
          <w:tcPr>
            <w:tcW w:w="434" w:type="pct"/>
          </w:tcPr>
          <w:p w:rsidR="00543197" w:rsidRPr="00DE7904" w:rsidRDefault="00FB7FAB" w:rsidP="00543197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39,7</w:t>
            </w:r>
          </w:p>
        </w:tc>
      </w:tr>
    </w:tbl>
    <w:p w:rsidR="002C1265" w:rsidRPr="00DE7904" w:rsidRDefault="002C1265" w:rsidP="000830FB">
      <w:pPr>
        <w:pStyle w:val="afb"/>
        <w:spacing w:line="23" w:lineRule="atLeast"/>
        <w:rPr>
          <w:sz w:val="24"/>
          <w:szCs w:val="24"/>
          <w:lang w:val="ru-RU"/>
        </w:rPr>
      </w:pPr>
    </w:p>
    <w:p w:rsidR="00021299" w:rsidRPr="00DE7904" w:rsidRDefault="009B4DCA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В</w:t>
      </w:r>
      <w:r w:rsidR="00893ABA" w:rsidRPr="00DE7904">
        <w:rPr>
          <w:sz w:val="24"/>
          <w:szCs w:val="24"/>
          <w:lang w:val="ru-RU"/>
        </w:rPr>
        <w:t xml:space="preserve"> этом году</w:t>
      </w:r>
      <w:r w:rsidRPr="00DE7904">
        <w:rPr>
          <w:sz w:val="24"/>
          <w:szCs w:val="24"/>
          <w:lang w:val="ru-RU"/>
        </w:rPr>
        <w:t xml:space="preserve"> по русскому языку</w:t>
      </w:r>
      <w:r w:rsidR="00917FF4" w:rsidRPr="00DE7904">
        <w:rPr>
          <w:sz w:val="24"/>
          <w:szCs w:val="24"/>
          <w:lang w:val="ru-RU"/>
        </w:rPr>
        <w:t xml:space="preserve"> хорошее качество в Васильевской,  Люрской, Ользоновской, Тургеневской школах.</w:t>
      </w:r>
      <w:r w:rsidR="00893ABA" w:rsidRPr="00DE7904">
        <w:rPr>
          <w:sz w:val="24"/>
          <w:szCs w:val="24"/>
          <w:lang w:val="ru-RU"/>
        </w:rPr>
        <w:t xml:space="preserve"> </w:t>
      </w:r>
      <w:r w:rsidR="000D37FA" w:rsidRPr="00DE7904">
        <w:rPr>
          <w:sz w:val="24"/>
          <w:szCs w:val="24"/>
          <w:lang w:val="ru-RU"/>
        </w:rPr>
        <w:t>Критический уровень качества</w:t>
      </w:r>
      <w:r w:rsidR="00021299" w:rsidRPr="00DE7904">
        <w:rPr>
          <w:sz w:val="24"/>
          <w:szCs w:val="24"/>
          <w:lang w:val="ru-RU"/>
        </w:rPr>
        <w:t xml:space="preserve"> знаний </w:t>
      </w:r>
      <w:r w:rsidR="00917FF4" w:rsidRPr="00DE7904">
        <w:rPr>
          <w:sz w:val="24"/>
          <w:szCs w:val="24"/>
          <w:lang w:val="ru-RU"/>
        </w:rPr>
        <w:t xml:space="preserve"> в Покровской школе, из 14 выпускников нет ни одной «4» и «5». </w:t>
      </w:r>
    </w:p>
    <w:p w:rsidR="00B97864" w:rsidRPr="00DE7904" w:rsidRDefault="00021299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Справились </w:t>
      </w:r>
      <w:r w:rsidR="00917FF4" w:rsidRPr="00DE7904">
        <w:rPr>
          <w:sz w:val="24"/>
          <w:szCs w:val="24"/>
          <w:lang w:val="ru-RU"/>
        </w:rPr>
        <w:t>на базовом уровне выпускники Васильевской, Тургеневской, Гаханской, Нагалыкской, Хатар-Хадайской школ.</w:t>
      </w:r>
      <w:r w:rsidRPr="00DE7904">
        <w:rPr>
          <w:sz w:val="24"/>
          <w:szCs w:val="24"/>
          <w:lang w:val="ru-RU"/>
        </w:rPr>
        <w:t xml:space="preserve"> При этом низкая успеваемость в З</w:t>
      </w:r>
      <w:r w:rsidR="00312BD5" w:rsidRPr="00DE7904">
        <w:rPr>
          <w:sz w:val="24"/>
          <w:szCs w:val="24"/>
          <w:lang w:val="ru-RU"/>
        </w:rPr>
        <w:t>агатуйской, Люрской школах.</w:t>
      </w:r>
    </w:p>
    <w:p w:rsidR="00917FF4" w:rsidRPr="00DE7904" w:rsidRDefault="001B3B55" w:rsidP="000830FB">
      <w:pPr>
        <w:pStyle w:val="afb"/>
        <w:spacing w:line="23" w:lineRule="atLeast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Если сравнить с результа</w:t>
      </w:r>
      <w:r w:rsidR="00021299" w:rsidRPr="00DE7904">
        <w:rPr>
          <w:sz w:val="24"/>
          <w:szCs w:val="24"/>
          <w:lang w:val="ru-RU"/>
        </w:rPr>
        <w:t>тами по Иркутской области: успеваемость- 94.5% и качество- 52.93</w:t>
      </w:r>
      <w:r w:rsidR="00312BD5" w:rsidRPr="00DE7904">
        <w:rPr>
          <w:sz w:val="24"/>
          <w:szCs w:val="24"/>
          <w:lang w:val="ru-RU"/>
        </w:rPr>
        <w:t xml:space="preserve">, то показатели по району ниже на 7.2 и 13.23%. </w:t>
      </w:r>
    </w:p>
    <w:p w:rsidR="00917FF4" w:rsidRPr="00DE7904" w:rsidRDefault="00917FF4" w:rsidP="000830FB">
      <w:pPr>
        <w:pStyle w:val="afb"/>
        <w:spacing w:line="23" w:lineRule="atLeast"/>
        <w:rPr>
          <w:sz w:val="24"/>
          <w:szCs w:val="24"/>
          <w:lang w:val="ru-RU"/>
        </w:rPr>
      </w:pPr>
    </w:p>
    <w:p w:rsidR="00917FF4" w:rsidRPr="00DE7904" w:rsidRDefault="00917FF4" w:rsidP="000830FB">
      <w:pPr>
        <w:pStyle w:val="afb"/>
        <w:spacing w:line="23" w:lineRule="atLeast"/>
        <w:rPr>
          <w:sz w:val="24"/>
          <w:szCs w:val="24"/>
          <w:lang w:val="ru-RU"/>
        </w:rPr>
      </w:pPr>
    </w:p>
    <w:p w:rsidR="000830FB" w:rsidRPr="00DE7904" w:rsidRDefault="000830FB" w:rsidP="000830FB">
      <w:pPr>
        <w:pStyle w:val="afb"/>
        <w:spacing w:line="23" w:lineRule="atLeast"/>
        <w:rPr>
          <w:b/>
          <w:sz w:val="24"/>
          <w:szCs w:val="24"/>
          <w:lang w:val="ru-RU"/>
        </w:rPr>
      </w:pPr>
      <w:r w:rsidRPr="00DE7904">
        <w:rPr>
          <w:b/>
          <w:sz w:val="24"/>
          <w:szCs w:val="24"/>
          <w:lang w:val="ru-RU"/>
        </w:rPr>
        <w:t>математика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1274"/>
        <w:gridCol w:w="997"/>
        <w:gridCol w:w="993"/>
        <w:gridCol w:w="993"/>
        <w:gridCol w:w="993"/>
        <w:gridCol w:w="993"/>
        <w:gridCol w:w="993"/>
        <w:gridCol w:w="864"/>
      </w:tblGrid>
      <w:tr w:rsidR="00FB7FAB" w:rsidRPr="00DE7904" w:rsidTr="00917FF4">
        <w:trPr>
          <w:trHeight w:val="288"/>
        </w:trPr>
        <w:tc>
          <w:tcPr>
            <w:tcW w:w="725" w:type="pct"/>
            <w:vMerge w:val="restar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99" w:type="pct"/>
            <w:gridSpan w:val="2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2013-2014</w:t>
            </w:r>
          </w:p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pct"/>
            <w:gridSpan w:val="2"/>
          </w:tcPr>
          <w:p w:rsidR="00FB7FAB" w:rsidRPr="00DE7904" w:rsidRDefault="00E73409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048" w:type="pct"/>
            <w:gridSpan w:val="2"/>
          </w:tcPr>
          <w:p w:rsidR="00FB7FAB" w:rsidRPr="00DE7904" w:rsidRDefault="00E73409" w:rsidP="00B97864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79" w:type="pct"/>
            <w:gridSpan w:val="2"/>
          </w:tcPr>
          <w:p w:rsidR="00FB7FAB" w:rsidRPr="00DE7904" w:rsidRDefault="00E73409" w:rsidP="00FB7FAB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2016-2017</w:t>
            </w:r>
          </w:p>
        </w:tc>
      </w:tr>
      <w:tr w:rsidR="00FB7FAB" w:rsidRPr="00DE7904" w:rsidTr="00917FF4">
        <w:trPr>
          <w:trHeight w:val="328"/>
        </w:trPr>
        <w:tc>
          <w:tcPr>
            <w:tcW w:w="725" w:type="pct"/>
            <w:vMerge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526" w:type="pc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качест</w:t>
            </w:r>
          </w:p>
        </w:tc>
        <w:tc>
          <w:tcPr>
            <w:tcW w:w="524" w:type="pc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524" w:type="pc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качест</w:t>
            </w:r>
          </w:p>
        </w:tc>
        <w:tc>
          <w:tcPr>
            <w:tcW w:w="524" w:type="pc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524" w:type="pct"/>
          </w:tcPr>
          <w:p w:rsidR="00FB7FAB" w:rsidRPr="00DE7904" w:rsidRDefault="00FB7FAB" w:rsidP="00200493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</w:t>
            </w:r>
          </w:p>
        </w:tc>
        <w:tc>
          <w:tcPr>
            <w:tcW w:w="524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455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DE7904">
              <w:rPr>
                <w:b/>
                <w:sz w:val="24"/>
                <w:szCs w:val="24"/>
              </w:rPr>
              <w:t>кач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БСШ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86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31,8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84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</w:t>
            </w:r>
          </w:p>
        </w:tc>
        <w:tc>
          <w:tcPr>
            <w:tcW w:w="524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70</w:t>
            </w:r>
          </w:p>
        </w:tc>
        <w:tc>
          <w:tcPr>
            <w:tcW w:w="455" w:type="pct"/>
          </w:tcPr>
          <w:p w:rsidR="00FB7FAB" w:rsidRPr="00DE7904" w:rsidRDefault="009B4AE0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35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ВСШ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87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44,4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66,6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33,3</w:t>
            </w:r>
          </w:p>
        </w:tc>
        <w:tc>
          <w:tcPr>
            <w:tcW w:w="524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89</w:t>
            </w:r>
          </w:p>
        </w:tc>
        <w:tc>
          <w:tcPr>
            <w:tcW w:w="455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66</w:t>
            </w:r>
          </w:p>
        </w:tc>
      </w:tr>
      <w:tr w:rsidR="00FB7FAB" w:rsidRPr="00DE7904" w:rsidTr="00917FF4">
        <w:trPr>
          <w:trHeight w:val="35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ГСШ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66,7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16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ЗСШ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92,31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15,38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37,5</w:t>
            </w:r>
          </w:p>
        </w:tc>
        <w:tc>
          <w:tcPr>
            <w:tcW w:w="524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46.3</w:t>
            </w:r>
          </w:p>
        </w:tc>
        <w:tc>
          <w:tcPr>
            <w:tcW w:w="455" w:type="pct"/>
          </w:tcPr>
          <w:p w:rsidR="00FB7FAB" w:rsidRPr="00DE7904" w:rsidRDefault="00FB7FAB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30.7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КООШ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85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ЛСШ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87,5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</w:tr>
      <w:tr w:rsidR="00FB7FAB" w:rsidRPr="00DE7904" w:rsidTr="00917FF4">
        <w:trPr>
          <w:trHeight w:val="328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НСШ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71,43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14,29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62,5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67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ОСШ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37,5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80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40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ПокрСОШ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91,6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</w:tr>
      <w:tr w:rsidR="00FB7FAB" w:rsidRPr="00DE7904" w:rsidTr="00917FF4">
        <w:trPr>
          <w:trHeight w:val="313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81,8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27,2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28,5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57.2</w:t>
            </w:r>
          </w:p>
        </w:tc>
        <w:tc>
          <w:tcPr>
            <w:tcW w:w="455" w:type="pct"/>
          </w:tcPr>
          <w:p w:rsidR="00FB7FAB" w:rsidRPr="00DE7904" w:rsidRDefault="009B4AE0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28.5</w:t>
            </w:r>
          </w:p>
        </w:tc>
      </w:tr>
      <w:tr w:rsidR="00FB7FAB" w:rsidRPr="00DE7904" w:rsidTr="00917FF4">
        <w:trPr>
          <w:trHeight w:val="204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ТСШ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57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84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66</w:t>
            </w:r>
          </w:p>
        </w:tc>
      </w:tr>
      <w:tr w:rsidR="00FB7FAB" w:rsidRPr="00DE7904" w:rsidTr="00917FF4">
        <w:trPr>
          <w:trHeight w:val="264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Х-ХСШ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85,7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14,29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</w:tcPr>
          <w:p w:rsidR="00FB7FAB" w:rsidRPr="00DE7904" w:rsidRDefault="00FB7FAB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57.2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57</w:t>
            </w:r>
          </w:p>
        </w:tc>
      </w:tr>
      <w:tr w:rsidR="00FB7FAB" w:rsidRPr="00DE7904" w:rsidTr="00917FF4">
        <w:trPr>
          <w:trHeight w:val="240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ХСШ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13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spacing w:after="200" w:line="276" w:lineRule="auto"/>
            </w:pPr>
            <w:r w:rsidRPr="00DE7904">
              <w:t>75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spacing w:after="200" w:line="276" w:lineRule="auto"/>
            </w:pPr>
            <w:r w:rsidRPr="00DE7904">
              <w:t>5</w:t>
            </w:r>
          </w:p>
        </w:tc>
        <w:tc>
          <w:tcPr>
            <w:tcW w:w="524" w:type="pct"/>
          </w:tcPr>
          <w:p w:rsidR="00FB7FAB" w:rsidRPr="00DE7904" w:rsidRDefault="00FB7FAB" w:rsidP="009F473E">
            <w:pPr>
              <w:spacing w:after="200" w:line="276" w:lineRule="auto"/>
            </w:pPr>
            <w:r w:rsidRPr="00DE7904">
              <w:t>60</w:t>
            </w:r>
          </w:p>
        </w:tc>
        <w:tc>
          <w:tcPr>
            <w:tcW w:w="524" w:type="pct"/>
          </w:tcPr>
          <w:p w:rsidR="00FB7FAB" w:rsidRPr="00DE7904" w:rsidRDefault="00FB7FAB" w:rsidP="009F473E">
            <w:pPr>
              <w:spacing w:after="200" w:line="276" w:lineRule="auto"/>
            </w:pPr>
            <w:r w:rsidRPr="00DE7904">
              <w:t>30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spacing w:after="200" w:line="276" w:lineRule="auto"/>
            </w:pPr>
            <w:r w:rsidRPr="00DE7904">
              <w:t>58.4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spacing w:after="200" w:line="276" w:lineRule="auto"/>
            </w:pPr>
            <w:r w:rsidRPr="00DE7904">
              <w:t>16</w:t>
            </w:r>
          </w:p>
        </w:tc>
      </w:tr>
      <w:tr w:rsidR="00FB7FAB" w:rsidRPr="00DE7904" w:rsidTr="00917FF4">
        <w:trPr>
          <w:trHeight w:val="390"/>
        </w:trPr>
        <w:tc>
          <w:tcPr>
            <w:tcW w:w="725" w:type="pct"/>
          </w:tcPr>
          <w:p w:rsidR="00FB7FAB" w:rsidRPr="00DE7904" w:rsidRDefault="00FB7FAB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Кырм</w:t>
            </w:r>
          </w:p>
        </w:tc>
        <w:tc>
          <w:tcPr>
            <w:tcW w:w="673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FB7FAB" w:rsidRPr="00DE7904" w:rsidRDefault="00FB7FAB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spacing w:after="200" w:line="276" w:lineRule="auto"/>
            </w:pPr>
            <w:r w:rsidRPr="00DE7904">
              <w:t>55</w:t>
            </w:r>
          </w:p>
        </w:tc>
        <w:tc>
          <w:tcPr>
            <w:tcW w:w="524" w:type="pct"/>
          </w:tcPr>
          <w:p w:rsidR="00FB7FAB" w:rsidRPr="00DE7904" w:rsidRDefault="00FB7FAB" w:rsidP="009E4AFE">
            <w:pPr>
              <w:spacing w:after="200" w:line="276" w:lineRule="auto"/>
            </w:pPr>
            <w:r w:rsidRPr="00DE7904">
              <w:t>25</w:t>
            </w:r>
          </w:p>
        </w:tc>
        <w:tc>
          <w:tcPr>
            <w:tcW w:w="524" w:type="pct"/>
          </w:tcPr>
          <w:p w:rsidR="00FB7FAB" w:rsidRPr="00DE7904" w:rsidRDefault="00FB7FAB" w:rsidP="009F473E">
            <w:pPr>
              <w:spacing w:after="200" w:line="276" w:lineRule="auto"/>
            </w:pPr>
            <w:r w:rsidRPr="00DE7904">
              <w:t>100</w:t>
            </w:r>
          </w:p>
        </w:tc>
        <w:tc>
          <w:tcPr>
            <w:tcW w:w="524" w:type="pct"/>
          </w:tcPr>
          <w:p w:rsidR="00FB7FAB" w:rsidRPr="00DE7904" w:rsidRDefault="00FB7FAB" w:rsidP="009F473E">
            <w:pPr>
              <w:spacing w:after="200" w:line="276" w:lineRule="auto"/>
            </w:pPr>
            <w:r w:rsidRPr="00DE7904">
              <w:t>100</w:t>
            </w:r>
          </w:p>
        </w:tc>
        <w:tc>
          <w:tcPr>
            <w:tcW w:w="524" w:type="pct"/>
          </w:tcPr>
          <w:p w:rsidR="00FB7FAB" w:rsidRPr="00DE7904" w:rsidRDefault="00BF7CAC" w:rsidP="00FB7FAB">
            <w:pPr>
              <w:spacing w:after="200" w:line="276" w:lineRule="auto"/>
            </w:pPr>
            <w:r w:rsidRPr="00DE7904">
              <w:t>-</w:t>
            </w:r>
          </w:p>
        </w:tc>
        <w:tc>
          <w:tcPr>
            <w:tcW w:w="455" w:type="pct"/>
          </w:tcPr>
          <w:p w:rsidR="00FB7FAB" w:rsidRPr="00DE7904" w:rsidRDefault="00BF7CAC" w:rsidP="00FB7FAB">
            <w:pPr>
              <w:spacing w:after="200" w:line="276" w:lineRule="auto"/>
            </w:pPr>
            <w:r w:rsidRPr="00DE7904">
              <w:t>-</w:t>
            </w:r>
          </w:p>
        </w:tc>
      </w:tr>
      <w:tr w:rsidR="00917FF4" w:rsidRPr="00DE7904" w:rsidTr="00917FF4">
        <w:trPr>
          <w:trHeight w:val="960"/>
        </w:trPr>
        <w:tc>
          <w:tcPr>
            <w:tcW w:w="725" w:type="pct"/>
          </w:tcPr>
          <w:p w:rsidR="00917FF4" w:rsidRPr="00DE7904" w:rsidRDefault="00917FF4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По району</w:t>
            </w:r>
          </w:p>
          <w:p w:rsidR="00272AB7" w:rsidRPr="00DE7904" w:rsidRDefault="00272AB7" w:rsidP="00200493">
            <w:pPr>
              <w:pStyle w:val="aff"/>
              <w:spacing w:line="23" w:lineRule="atLeast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По области</w:t>
            </w:r>
          </w:p>
        </w:tc>
        <w:tc>
          <w:tcPr>
            <w:tcW w:w="673" w:type="pct"/>
          </w:tcPr>
          <w:p w:rsidR="00917FF4" w:rsidRPr="00DE7904" w:rsidRDefault="00917FF4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90,43</w:t>
            </w:r>
          </w:p>
        </w:tc>
        <w:tc>
          <w:tcPr>
            <w:tcW w:w="526" w:type="pct"/>
          </w:tcPr>
          <w:p w:rsidR="00917FF4" w:rsidRPr="00DE7904" w:rsidRDefault="00917FF4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13,91</w:t>
            </w:r>
          </w:p>
        </w:tc>
        <w:tc>
          <w:tcPr>
            <w:tcW w:w="524" w:type="pct"/>
          </w:tcPr>
          <w:p w:rsidR="00917FF4" w:rsidRPr="00DE7904" w:rsidRDefault="00917FF4" w:rsidP="009E4AFE">
            <w:pPr>
              <w:spacing w:after="200" w:line="276" w:lineRule="auto"/>
            </w:pPr>
            <w:r w:rsidRPr="00DE7904">
              <w:t>89,5</w:t>
            </w:r>
          </w:p>
          <w:p w:rsidR="00917FF4" w:rsidRPr="00DE7904" w:rsidRDefault="00917FF4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917FF4" w:rsidRPr="00DE7904" w:rsidRDefault="00917FF4" w:rsidP="009E4AFE">
            <w:pPr>
              <w:spacing w:after="200" w:line="276" w:lineRule="auto"/>
            </w:pPr>
            <w:r w:rsidRPr="00DE7904">
              <w:t>24,63</w:t>
            </w:r>
          </w:p>
          <w:p w:rsidR="00917FF4" w:rsidRPr="00DE7904" w:rsidRDefault="00917FF4" w:rsidP="009E4AFE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917FF4" w:rsidRPr="00DE7904" w:rsidRDefault="00917FF4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80,7</w:t>
            </w:r>
          </w:p>
        </w:tc>
        <w:tc>
          <w:tcPr>
            <w:tcW w:w="524" w:type="pct"/>
          </w:tcPr>
          <w:p w:rsidR="00917FF4" w:rsidRPr="00DE7904" w:rsidRDefault="00917FF4" w:rsidP="00917FF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45</w:t>
            </w:r>
          </w:p>
        </w:tc>
        <w:tc>
          <w:tcPr>
            <w:tcW w:w="523" w:type="pct"/>
          </w:tcPr>
          <w:p w:rsidR="00917FF4" w:rsidRPr="00DE7904" w:rsidRDefault="00917FF4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64</w:t>
            </w:r>
          </w:p>
          <w:p w:rsidR="00EF0C46" w:rsidRPr="00DE7904" w:rsidRDefault="00EF0C46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75,4</w:t>
            </w:r>
          </w:p>
          <w:p w:rsidR="00272AB7" w:rsidRPr="00DE7904" w:rsidRDefault="00272AB7" w:rsidP="00B9786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917FF4" w:rsidRPr="00DE7904" w:rsidRDefault="00917FF4" w:rsidP="00917FF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36.8</w:t>
            </w:r>
          </w:p>
          <w:p w:rsidR="00EF0C46" w:rsidRPr="00DE7904" w:rsidRDefault="00EF0C46" w:rsidP="00917FF4">
            <w:pPr>
              <w:pStyle w:val="aff"/>
              <w:spacing w:line="23" w:lineRule="atLeast"/>
              <w:jc w:val="center"/>
              <w:rPr>
                <w:sz w:val="24"/>
                <w:szCs w:val="24"/>
              </w:rPr>
            </w:pPr>
            <w:r w:rsidRPr="00DE7904">
              <w:rPr>
                <w:sz w:val="24"/>
                <w:szCs w:val="24"/>
              </w:rPr>
              <w:t>45,7</w:t>
            </w:r>
          </w:p>
        </w:tc>
      </w:tr>
    </w:tbl>
    <w:p w:rsidR="004459AD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Как видно из таблиц, показатели качества по ма</w:t>
      </w:r>
      <w:r w:rsidR="001B1C7F" w:rsidRPr="00DE7904">
        <w:rPr>
          <w:sz w:val="24"/>
          <w:szCs w:val="24"/>
          <w:lang w:val="ru-RU"/>
        </w:rPr>
        <w:t xml:space="preserve">тематике этого года </w:t>
      </w:r>
      <w:r w:rsidR="00312BD5" w:rsidRPr="00DE7904">
        <w:rPr>
          <w:sz w:val="24"/>
          <w:szCs w:val="24"/>
          <w:lang w:val="ru-RU"/>
        </w:rPr>
        <w:t xml:space="preserve"> ниже </w:t>
      </w:r>
      <w:r w:rsidRPr="00DE7904">
        <w:rPr>
          <w:sz w:val="24"/>
          <w:szCs w:val="24"/>
          <w:lang w:val="ru-RU"/>
        </w:rPr>
        <w:t xml:space="preserve"> показателей прошлого </w:t>
      </w:r>
      <w:r w:rsidR="001B1C7F" w:rsidRPr="00DE7904">
        <w:rPr>
          <w:sz w:val="24"/>
          <w:szCs w:val="24"/>
          <w:lang w:val="ru-RU"/>
        </w:rPr>
        <w:t>года -</w:t>
      </w:r>
      <w:r w:rsidR="009F473E" w:rsidRPr="00DE7904">
        <w:rPr>
          <w:sz w:val="24"/>
          <w:szCs w:val="24"/>
          <w:lang w:val="ru-RU"/>
        </w:rPr>
        <w:t xml:space="preserve">на </w:t>
      </w:r>
      <w:r w:rsidR="00AD0CED">
        <w:rPr>
          <w:sz w:val="24"/>
          <w:szCs w:val="24"/>
          <w:lang w:val="ru-RU"/>
        </w:rPr>
        <w:t>8</w:t>
      </w:r>
      <w:r w:rsidR="00312BD5" w:rsidRPr="00DE7904">
        <w:rPr>
          <w:sz w:val="24"/>
          <w:szCs w:val="24"/>
          <w:lang w:val="ru-RU"/>
        </w:rPr>
        <w:t>,2</w:t>
      </w:r>
      <w:r w:rsidR="00893ABA" w:rsidRPr="00DE7904">
        <w:rPr>
          <w:sz w:val="24"/>
          <w:szCs w:val="24"/>
          <w:lang w:val="ru-RU"/>
        </w:rPr>
        <w:t xml:space="preserve">%. </w:t>
      </w:r>
      <w:r w:rsidR="00EF0C46" w:rsidRPr="00DE7904">
        <w:rPr>
          <w:sz w:val="24"/>
          <w:szCs w:val="24"/>
          <w:lang w:val="ru-RU"/>
        </w:rPr>
        <w:t xml:space="preserve">По сравнению с областью ниже на 11.4 и 8.9 соответственно. </w:t>
      </w:r>
      <w:r w:rsidR="00893ABA" w:rsidRPr="00DE7904">
        <w:rPr>
          <w:sz w:val="24"/>
          <w:szCs w:val="24"/>
          <w:lang w:val="ru-RU"/>
        </w:rPr>
        <w:t>Н</w:t>
      </w:r>
      <w:r w:rsidR="00F311DA" w:rsidRPr="00DE7904">
        <w:rPr>
          <w:sz w:val="24"/>
          <w:szCs w:val="24"/>
          <w:lang w:val="ru-RU"/>
        </w:rPr>
        <w:t xml:space="preserve">изкие результаты </w:t>
      </w:r>
      <w:r w:rsidR="00984E0F" w:rsidRPr="00DE7904">
        <w:rPr>
          <w:sz w:val="24"/>
          <w:szCs w:val="24"/>
          <w:lang w:val="ru-RU"/>
        </w:rPr>
        <w:t>показали выпускники</w:t>
      </w:r>
      <w:r w:rsidR="00312BD5" w:rsidRPr="00DE7904">
        <w:rPr>
          <w:sz w:val="24"/>
          <w:szCs w:val="24"/>
          <w:lang w:val="ru-RU"/>
        </w:rPr>
        <w:t xml:space="preserve"> Покровской, Гаханской,</w:t>
      </w:r>
      <w:r w:rsidR="008F3177" w:rsidRPr="00DE7904">
        <w:rPr>
          <w:sz w:val="24"/>
          <w:szCs w:val="24"/>
          <w:lang w:val="ru-RU"/>
        </w:rPr>
        <w:t xml:space="preserve"> </w:t>
      </w:r>
      <w:r w:rsidR="00893ABA" w:rsidRPr="00DE7904">
        <w:rPr>
          <w:sz w:val="24"/>
          <w:szCs w:val="24"/>
          <w:lang w:val="ru-RU"/>
        </w:rPr>
        <w:t>Хоготовской</w:t>
      </w:r>
      <w:r w:rsidR="00312BD5" w:rsidRPr="00DE7904">
        <w:rPr>
          <w:sz w:val="24"/>
          <w:szCs w:val="24"/>
          <w:lang w:val="ru-RU"/>
        </w:rPr>
        <w:t>, Загатуйской</w:t>
      </w:r>
      <w:r w:rsidR="00233777" w:rsidRPr="00DE7904">
        <w:rPr>
          <w:sz w:val="24"/>
          <w:szCs w:val="24"/>
          <w:lang w:val="ru-RU"/>
        </w:rPr>
        <w:t xml:space="preserve">, Половинской </w:t>
      </w:r>
      <w:r w:rsidR="00893ABA" w:rsidRPr="00DE7904">
        <w:rPr>
          <w:sz w:val="24"/>
          <w:szCs w:val="24"/>
          <w:lang w:val="ru-RU"/>
        </w:rPr>
        <w:t>школ.</w:t>
      </w:r>
      <w:r w:rsidR="00233777" w:rsidRPr="00DE7904">
        <w:rPr>
          <w:sz w:val="24"/>
          <w:szCs w:val="24"/>
          <w:lang w:val="ru-RU"/>
        </w:rPr>
        <w:t xml:space="preserve"> </w:t>
      </w:r>
    </w:p>
    <w:p w:rsidR="008447B6" w:rsidRPr="00DE7904" w:rsidRDefault="00233777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В этом году 9-классники сдавали по 2 предмета  по выбору. </w:t>
      </w:r>
      <w:r w:rsidR="00C32D11" w:rsidRPr="00DE7904">
        <w:rPr>
          <w:sz w:val="24"/>
          <w:szCs w:val="24"/>
          <w:lang w:val="ru-RU"/>
        </w:rPr>
        <w:t>В следующей таблице приведены показатели успеваемости и качества по предметам в целом по району и в сравнении с областными показателями.</w:t>
      </w:r>
    </w:p>
    <w:tbl>
      <w:tblPr>
        <w:tblStyle w:val="a6"/>
        <w:tblW w:w="0" w:type="auto"/>
        <w:tblLook w:val="04A0"/>
      </w:tblPr>
      <w:tblGrid>
        <w:gridCol w:w="2240"/>
        <w:gridCol w:w="2242"/>
        <w:gridCol w:w="21"/>
        <w:gridCol w:w="2179"/>
        <w:gridCol w:w="1597"/>
        <w:gridCol w:w="1292"/>
      </w:tblGrid>
      <w:tr w:rsidR="00E27713" w:rsidRPr="00DE7904" w:rsidTr="00C32D11">
        <w:trPr>
          <w:trHeight w:val="270"/>
        </w:trPr>
        <w:tc>
          <w:tcPr>
            <w:tcW w:w="2240" w:type="dxa"/>
            <w:vMerge w:val="restart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4442" w:type="dxa"/>
            <w:gridSpan w:val="3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889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область</w:t>
            </w:r>
          </w:p>
        </w:tc>
      </w:tr>
      <w:tr w:rsidR="00E27713" w:rsidRPr="00DE7904" w:rsidTr="00C32D11">
        <w:trPr>
          <w:trHeight w:val="135"/>
        </w:trPr>
        <w:tc>
          <w:tcPr>
            <w:tcW w:w="2240" w:type="dxa"/>
            <w:vMerge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</w:tcPr>
          <w:p w:rsidR="00E27713" w:rsidRPr="00DE7904" w:rsidRDefault="00E27713" w:rsidP="00E27713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200" w:type="dxa"/>
            <w:gridSpan w:val="2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597" w:type="dxa"/>
          </w:tcPr>
          <w:p w:rsidR="00E27713" w:rsidRPr="00DE7904" w:rsidRDefault="00E27713" w:rsidP="00E27713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292" w:type="dxa"/>
          </w:tcPr>
          <w:p w:rsidR="00E27713" w:rsidRPr="00DE7904" w:rsidRDefault="00E27713" w:rsidP="00E27713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качество</w:t>
            </w:r>
          </w:p>
        </w:tc>
      </w:tr>
      <w:tr w:rsidR="00E27713" w:rsidRPr="00DE7904" w:rsidTr="00C32D11">
        <w:trPr>
          <w:trHeight w:val="270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67,5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1597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89,45</w:t>
            </w:r>
          </w:p>
        </w:tc>
        <w:tc>
          <w:tcPr>
            <w:tcW w:w="1292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21,48</w:t>
            </w:r>
          </w:p>
        </w:tc>
      </w:tr>
      <w:tr w:rsidR="00E27713" w:rsidRPr="00DE7904" w:rsidTr="00C32D11">
        <w:trPr>
          <w:trHeight w:val="405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94.3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34,8</w:t>
            </w:r>
          </w:p>
        </w:tc>
        <w:tc>
          <w:tcPr>
            <w:tcW w:w="1597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92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0</w:t>
            </w:r>
          </w:p>
        </w:tc>
      </w:tr>
      <w:tr w:rsidR="00E27713" w:rsidRPr="00DE7904" w:rsidTr="00C32D11">
        <w:trPr>
          <w:trHeight w:val="315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97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94,2</w:t>
            </w:r>
          </w:p>
        </w:tc>
        <w:tc>
          <w:tcPr>
            <w:tcW w:w="1292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72,6</w:t>
            </w:r>
          </w:p>
        </w:tc>
      </w:tr>
      <w:tr w:rsidR="00E27713" w:rsidRPr="00DE7904" w:rsidTr="00C32D11">
        <w:trPr>
          <w:trHeight w:val="435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97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74.4</w:t>
            </w:r>
          </w:p>
        </w:tc>
        <w:tc>
          <w:tcPr>
            <w:tcW w:w="1292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30,8</w:t>
            </w:r>
          </w:p>
        </w:tc>
      </w:tr>
      <w:tr w:rsidR="00E27713" w:rsidRPr="00DE7904" w:rsidTr="00C32D11">
        <w:trPr>
          <w:trHeight w:val="270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97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86,8</w:t>
            </w:r>
          </w:p>
        </w:tc>
        <w:tc>
          <w:tcPr>
            <w:tcW w:w="1292" w:type="dxa"/>
          </w:tcPr>
          <w:p w:rsidR="00E27713" w:rsidRPr="00DE7904" w:rsidRDefault="00D026B5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57,7</w:t>
            </w:r>
          </w:p>
        </w:tc>
      </w:tr>
      <w:tr w:rsidR="00E27713" w:rsidRPr="00DE7904" w:rsidTr="00C32D11">
        <w:trPr>
          <w:trHeight w:val="405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Обществозн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84,5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36,9</w:t>
            </w:r>
          </w:p>
        </w:tc>
        <w:tc>
          <w:tcPr>
            <w:tcW w:w="1597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85,2</w:t>
            </w:r>
          </w:p>
        </w:tc>
        <w:tc>
          <w:tcPr>
            <w:tcW w:w="1292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27,5</w:t>
            </w:r>
          </w:p>
        </w:tc>
      </w:tr>
      <w:tr w:rsidR="00E27713" w:rsidRPr="00DE7904" w:rsidTr="00C32D11">
        <w:trPr>
          <w:trHeight w:val="330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597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80,3</w:t>
            </w:r>
          </w:p>
        </w:tc>
        <w:tc>
          <w:tcPr>
            <w:tcW w:w="1292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32,6</w:t>
            </w:r>
          </w:p>
        </w:tc>
      </w:tr>
      <w:tr w:rsidR="00E27713" w:rsidRPr="00DE7904" w:rsidTr="00C32D11">
        <w:trPr>
          <w:trHeight w:val="495"/>
        </w:trPr>
        <w:tc>
          <w:tcPr>
            <w:tcW w:w="2240" w:type="dxa"/>
          </w:tcPr>
          <w:p w:rsidR="00E27713" w:rsidRPr="00DE7904" w:rsidRDefault="00E27713" w:rsidP="009137B1">
            <w:pPr>
              <w:pStyle w:val="afb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63" w:type="dxa"/>
            <w:gridSpan w:val="2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75,5</w:t>
            </w:r>
          </w:p>
        </w:tc>
        <w:tc>
          <w:tcPr>
            <w:tcW w:w="2179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33,8</w:t>
            </w:r>
          </w:p>
        </w:tc>
        <w:tc>
          <w:tcPr>
            <w:tcW w:w="1597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83,8</w:t>
            </w:r>
          </w:p>
        </w:tc>
        <w:tc>
          <w:tcPr>
            <w:tcW w:w="1292" w:type="dxa"/>
          </w:tcPr>
          <w:p w:rsidR="00E27713" w:rsidRPr="00DE7904" w:rsidRDefault="00E27713" w:rsidP="009137B1">
            <w:pPr>
              <w:pStyle w:val="afb"/>
              <w:ind w:firstLine="0"/>
              <w:rPr>
                <w:sz w:val="24"/>
                <w:szCs w:val="24"/>
                <w:lang w:val="ru-RU"/>
              </w:rPr>
            </w:pPr>
            <w:r w:rsidRPr="00DE7904">
              <w:rPr>
                <w:sz w:val="24"/>
                <w:szCs w:val="24"/>
                <w:lang w:val="ru-RU"/>
              </w:rPr>
              <w:t>44,6</w:t>
            </w:r>
          </w:p>
        </w:tc>
      </w:tr>
    </w:tbl>
    <w:p w:rsidR="00233777" w:rsidRPr="00DE7904" w:rsidRDefault="00233777" w:rsidP="009137B1">
      <w:pPr>
        <w:pStyle w:val="afb"/>
        <w:rPr>
          <w:sz w:val="24"/>
          <w:szCs w:val="24"/>
          <w:lang w:val="ru-RU"/>
        </w:rPr>
      </w:pPr>
    </w:p>
    <w:p w:rsidR="000830FB" w:rsidRPr="00DE7904" w:rsidRDefault="0069235B" w:rsidP="0059355C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Наиболее актуальными предметами оказались биология</w:t>
      </w:r>
      <w:r w:rsidR="0059355C" w:rsidRPr="00DE7904">
        <w:rPr>
          <w:sz w:val="24"/>
          <w:szCs w:val="24"/>
          <w:lang w:val="ru-RU"/>
        </w:rPr>
        <w:t>, география</w:t>
      </w:r>
      <w:r w:rsidRPr="00DE7904">
        <w:rPr>
          <w:sz w:val="24"/>
          <w:szCs w:val="24"/>
          <w:lang w:val="ru-RU"/>
        </w:rPr>
        <w:t xml:space="preserve"> и обществознание.</w:t>
      </w:r>
      <w:r w:rsidR="00C32D11" w:rsidRPr="00DE7904">
        <w:rPr>
          <w:sz w:val="24"/>
          <w:szCs w:val="24"/>
          <w:lang w:val="ru-RU"/>
        </w:rPr>
        <w:t xml:space="preserve"> </w:t>
      </w:r>
      <w:r w:rsidR="00377AFB" w:rsidRPr="00DE7904">
        <w:rPr>
          <w:sz w:val="24"/>
          <w:szCs w:val="24"/>
          <w:lang w:val="ru-RU"/>
        </w:rPr>
        <w:t>Выше региональных результатов  успеваемость</w:t>
      </w:r>
      <w:r w:rsidR="00C32D11" w:rsidRPr="00DE7904">
        <w:rPr>
          <w:sz w:val="24"/>
          <w:szCs w:val="24"/>
          <w:lang w:val="ru-RU"/>
        </w:rPr>
        <w:t xml:space="preserve"> по истории, английскому, химии, литературе. По качеству- по химии, обществознанию, истории, биологии. Хорошие результаты показали выпускники по химии.</w:t>
      </w:r>
      <w:r w:rsidR="0057744A" w:rsidRPr="00DE7904">
        <w:rPr>
          <w:sz w:val="24"/>
          <w:szCs w:val="24"/>
          <w:lang w:val="ru-RU"/>
        </w:rPr>
        <w:t xml:space="preserve"> </w:t>
      </w:r>
      <w:r w:rsidR="008447B6" w:rsidRPr="00DE7904">
        <w:rPr>
          <w:sz w:val="24"/>
          <w:szCs w:val="24"/>
          <w:lang w:val="ru-RU"/>
        </w:rPr>
        <w:t xml:space="preserve">Низкие результаты по </w:t>
      </w:r>
      <w:r w:rsidR="00C32D11" w:rsidRPr="00DE7904">
        <w:rPr>
          <w:sz w:val="24"/>
          <w:szCs w:val="24"/>
          <w:lang w:val="ru-RU"/>
        </w:rPr>
        <w:t>физике.</w:t>
      </w:r>
      <w:r w:rsidR="00377AFB" w:rsidRPr="00DE7904">
        <w:rPr>
          <w:sz w:val="24"/>
          <w:szCs w:val="24"/>
          <w:lang w:val="ru-RU"/>
        </w:rPr>
        <w:t xml:space="preserve"> </w:t>
      </w:r>
      <w:r w:rsidR="003E2E5D" w:rsidRPr="00DE7904">
        <w:rPr>
          <w:sz w:val="24"/>
          <w:szCs w:val="24"/>
          <w:lang w:val="ru-RU"/>
        </w:rPr>
        <w:t xml:space="preserve">В целом, средняя оценка по выборным предметам-«3». </w:t>
      </w:r>
      <w:r w:rsidRPr="00DE7904">
        <w:rPr>
          <w:sz w:val="24"/>
          <w:szCs w:val="24"/>
          <w:lang w:val="ru-RU"/>
        </w:rPr>
        <w:t>Хотя предметы по выбору –это те предметы, по которым ученик чувствует</w:t>
      </w:r>
      <w:r w:rsidR="00334830" w:rsidRPr="00DE7904">
        <w:rPr>
          <w:sz w:val="24"/>
          <w:szCs w:val="24"/>
          <w:lang w:val="ru-RU"/>
        </w:rPr>
        <w:t xml:space="preserve"> себя более компетентным.</w:t>
      </w:r>
      <w:r w:rsidRPr="00DE7904">
        <w:rPr>
          <w:sz w:val="24"/>
          <w:szCs w:val="24"/>
          <w:lang w:val="ru-RU"/>
        </w:rPr>
        <w:t xml:space="preserve"> </w:t>
      </w:r>
      <w:r w:rsidR="00136B7C" w:rsidRPr="00DE7904">
        <w:rPr>
          <w:sz w:val="24"/>
          <w:szCs w:val="24"/>
          <w:lang w:val="ru-RU"/>
        </w:rPr>
        <w:t>Значит, учителями-предметниками не на должном уровне проводилась работа с теми обучающимися, которые выбрали данные предметы.</w:t>
      </w:r>
    </w:p>
    <w:p w:rsidR="000830FB" w:rsidRPr="00DE7904" w:rsidRDefault="000830FB" w:rsidP="009137B1">
      <w:pPr>
        <w:pStyle w:val="afb"/>
        <w:ind w:firstLine="0"/>
        <w:rPr>
          <w:b/>
          <w:sz w:val="24"/>
          <w:szCs w:val="24"/>
          <w:lang w:val="ru-RU"/>
        </w:rPr>
      </w:pPr>
      <w:r w:rsidRPr="00DE7904">
        <w:rPr>
          <w:b/>
          <w:sz w:val="24"/>
          <w:szCs w:val="24"/>
          <w:lang w:val="ru-RU"/>
        </w:rPr>
        <w:t>2.2.3. Итоговая аттестация учащихся 11 классов</w:t>
      </w:r>
    </w:p>
    <w:p w:rsidR="000830FB" w:rsidRPr="00DE7904" w:rsidRDefault="000830FB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Государственная итоговая аттестация учащихся 11-х классов проходила в форме Ед</w:t>
      </w:r>
      <w:r w:rsidR="001851A7" w:rsidRPr="00DE7904">
        <w:rPr>
          <w:sz w:val="24"/>
          <w:szCs w:val="24"/>
          <w:lang w:val="ru-RU"/>
        </w:rPr>
        <w:t xml:space="preserve">иного государственного экзамена. </w:t>
      </w:r>
      <w:r w:rsidR="005A0FE1">
        <w:rPr>
          <w:sz w:val="24"/>
          <w:szCs w:val="24"/>
          <w:lang w:val="ru-RU"/>
        </w:rPr>
        <w:t>Всего приняло участие 79</w:t>
      </w:r>
      <w:r w:rsidR="007172FC" w:rsidRPr="00DE7904">
        <w:rPr>
          <w:sz w:val="24"/>
          <w:szCs w:val="24"/>
          <w:lang w:val="ru-RU"/>
        </w:rPr>
        <w:t xml:space="preserve"> обучающихся </w:t>
      </w:r>
      <w:r w:rsidR="001C2250" w:rsidRPr="00DE7904">
        <w:rPr>
          <w:sz w:val="24"/>
          <w:szCs w:val="24"/>
          <w:lang w:val="ru-RU"/>
        </w:rPr>
        <w:t>.</w:t>
      </w:r>
      <w:r w:rsidR="00E627BA" w:rsidRPr="00DE7904">
        <w:rPr>
          <w:sz w:val="24"/>
          <w:szCs w:val="24"/>
          <w:lang w:val="ru-RU"/>
        </w:rPr>
        <w:t xml:space="preserve"> </w:t>
      </w:r>
      <w:r w:rsidR="005A0FE1">
        <w:rPr>
          <w:sz w:val="24"/>
          <w:szCs w:val="24"/>
          <w:lang w:val="ru-RU"/>
        </w:rPr>
        <w:t>Получили аттестат-79, с отличием-5.</w:t>
      </w:r>
    </w:p>
    <w:p w:rsidR="007172FC" w:rsidRPr="00DE7904" w:rsidRDefault="007172FC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Успеваемость</w:t>
      </w:r>
      <w:r w:rsidR="001C2250" w:rsidRPr="00DE7904">
        <w:rPr>
          <w:sz w:val="24"/>
          <w:szCs w:val="24"/>
          <w:lang w:val="ru-RU"/>
        </w:rPr>
        <w:t xml:space="preserve"> по русскому языку </w:t>
      </w:r>
      <w:r w:rsidR="00377AFB" w:rsidRPr="00DE7904">
        <w:rPr>
          <w:sz w:val="24"/>
          <w:szCs w:val="24"/>
          <w:lang w:val="ru-RU"/>
        </w:rPr>
        <w:t xml:space="preserve">в основной период </w:t>
      </w:r>
      <w:r w:rsidR="001C2250" w:rsidRPr="00DE7904">
        <w:rPr>
          <w:sz w:val="24"/>
          <w:szCs w:val="24"/>
          <w:lang w:val="ru-RU"/>
        </w:rPr>
        <w:t xml:space="preserve">составила </w:t>
      </w:r>
      <w:r w:rsidR="00D41315" w:rsidRPr="00DE7904">
        <w:rPr>
          <w:sz w:val="24"/>
          <w:szCs w:val="24"/>
          <w:lang w:val="ru-RU"/>
        </w:rPr>
        <w:t>98,8% ( в прошлом году-</w:t>
      </w:r>
      <w:r w:rsidR="00F92865" w:rsidRPr="00DE7904">
        <w:rPr>
          <w:sz w:val="24"/>
          <w:szCs w:val="24"/>
          <w:lang w:val="ru-RU"/>
        </w:rPr>
        <w:t>97,2</w:t>
      </w:r>
      <w:r w:rsidR="001C2250" w:rsidRPr="00DE7904">
        <w:rPr>
          <w:sz w:val="24"/>
          <w:szCs w:val="24"/>
          <w:lang w:val="ru-RU"/>
        </w:rPr>
        <w:t>5</w:t>
      </w:r>
      <w:r w:rsidRPr="00DE7904">
        <w:rPr>
          <w:sz w:val="24"/>
          <w:szCs w:val="24"/>
          <w:lang w:val="ru-RU"/>
        </w:rPr>
        <w:t>%</w:t>
      </w:r>
      <w:r w:rsidR="00D41315" w:rsidRPr="00DE7904">
        <w:rPr>
          <w:sz w:val="24"/>
          <w:szCs w:val="24"/>
          <w:lang w:val="ru-RU"/>
        </w:rPr>
        <w:t>)</w:t>
      </w:r>
      <w:r w:rsidRPr="00DE7904">
        <w:rPr>
          <w:sz w:val="24"/>
          <w:szCs w:val="24"/>
          <w:lang w:val="ru-RU"/>
        </w:rPr>
        <w:t xml:space="preserve">, </w:t>
      </w:r>
      <w:r w:rsidR="004C036F" w:rsidRPr="00DE7904">
        <w:rPr>
          <w:sz w:val="24"/>
          <w:szCs w:val="24"/>
          <w:lang w:val="ru-RU"/>
        </w:rPr>
        <w:t>средний балл-65, что выше прошлого года на 9 баллов</w:t>
      </w:r>
      <w:r w:rsidR="001C2250" w:rsidRPr="00DE7904">
        <w:rPr>
          <w:sz w:val="24"/>
          <w:szCs w:val="24"/>
          <w:lang w:val="ru-RU"/>
        </w:rPr>
        <w:t>.</w:t>
      </w:r>
      <w:r w:rsidR="004C036F" w:rsidRPr="00DE7904">
        <w:rPr>
          <w:sz w:val="24"/>
          <w:szCs w:val="24"/>
          <w:lang w:val="ru-RU"/>
        </w:rPr>
        <w:t xml:space="preserve"> 100 баллов у Багдуевой Анастасии, выпускницы Загатуйской сош ( учитель Буинова М.Б.). 96 баллов- Едаева А. (Загатуйская сош), Лось Е (Покровская сош), учителя Буинова М.Б., Малгатаева Е.С. 93 балла – Амшеева О. (Нагалыкская сош), учитель Николаев</w:t>
      </w:r>
      <w:r w:rsidR="00650072" w:rsidRPr="00DE7904">
        <w:rPr>
          <w:sz w:val="24"/>
          <w:szCs w:val="24"/>
          <w:lang w:val="ru-RU"/>
        </w:rPr>
        <w:t>а Н.И. Свыше 80 баллов набрали 8</w:t>
      </w:r>
      <w:r w:rsidR="004C036F" w:rsidRPr="00DE7904">
        <w:rPr>
          <w:sz w:val="24"/>
          <w:szCs w:val="24"/>
          <w:lang w:val="ru-RU"/>
        </w:rPr>
        <w:t xml:space="preserve"> выпускников.</w:t>
      </w:r>
    </w:p>
    <w:p w:rsidR="005C74E7" w:rsidRPr="00DE7904" w:rsidRDefault="003E2E5D" w:rsidP="000E65FD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Выше районного</w:t>
      </w:r>
      <w:r w:rsidR="00E85F29" w:rsidRPr="00DE7904">
        <w:rPr>
          <w:sz w:val="24"/>
          <w:szCs w:val="24"/>
          <w:lang w:val="ru-RU"/>
        </w:rPr>
        <w:t xml:space="preserve"> средние</w:t>
      </w:r>
      <w:r w:rsidR="007172FC" w:rsidRPr="00DE7904">
        <w:rPr>
          <w:sz w:val="24"/>
          <w:szCs w:val="24"/>
          <w:lang w:val="ru-RU"/>
        </w:rPr>
        <w:t xml:space="preserve"> балл</w:t>
      </w:r>
      <w:r w:rsidR="00E85F29" w:rsidRPr="00DE7904">
        <w:rPr>
          <w:sz w:val="24"/>
          <w:szCs w:val="24"/>
          <w:lang w:val="ru-RU"/>
        </w:rPr>
        <w:t>ы</w:t>
      </w:r>
      <w:r w:rsidR="007172FC" w:rsidRPr="00DE7904">
        <w:rPr>
          <w:sz w:val="24"/>
          <w:szCs w:val="24"/>
          <w:lang w:val="ru-RU"/>
        </w:rPr>
        <w:t xml:space="preserve"> по русскому языку наб</w:t>
      </w:r>
      <w:r w:rsidR="001C2250" w:rsidRPr="00DE7904">
        <w:rPr>
          <w:sz w:val="24"/>
          <w:szCs w:val="24"/>
          <w:lang w:val="ru-RU"/>
        </w:rPr>
        <w:t xml:space="preserve">рали выпускники </w:t>
      </w:r>
      <w:r w:rsidR="004C036F" w:rsidRPr="00DE7904">
        <w:rPr>
          <w:sz w:val="24"/>
          <w:szCs w:val="24"/>
          <w:lang w:val="ru-RU"/>
        </w:rPr>
        <w:t>Загатуйской, Покровской, Гаханской, Тургеневской, Половинской школ. Ниже районного уровня- Баяндаевской, Люрской, Хоготовской, Ользоновской, Хатар-Хадайской школ.</w:t>
      </w:r>
      <w:r w:rsidR="00D41315" w:rsidRPr="00DE7904">
        <w:rPr>
          <w:sz w:val="24"/>
          <w:szCs w:val="24"/>
          <w:lang w:val="ru-RU"/>
        </w:rPr>
        <w:t xml:space="preserve"> Самый высокий сред</w:t>
      </w:r>
      <w:r w:rsidR="00EF0C46" w:rsidRPr="00DE7904">
        <w:rPr>
          <w:sz w:val="24"/>
          <w:szCs w:val="24"/>
          <w:lang w:val="ru-RU"/>
        </w:rPr>
        <w:t xml:space="preserve">ний балл – 79 в Загатуйской сош, </w:t>
      </w:r>
      <w:r w:rsidR="00D41315" w:rsidRPr="00DE7904">
        <w:rPr>
          <w:sz w:val="24"/>
          <w:szCs w:val="24"/>
          <w:lang w:val="ru-RU"/>
        </w:rPr>
        <w:t>низкий балл -56</w:t>
      </w:r>
      <w:r w:rsidR="000E65FD" w:rsidRPr="00DE7904">
        <w:rPr>
          <w:sz w:val="24"/>
          <w:szCs w:val="24"/>
          <w:lang w:val="ru-RU"/>
        </w:rPr>
        <w:t xml:space="preserve"> в </w:t>
      </w:r>
      <w:r w:rsidR="00D41315" w:rsidRPr="00DE7904">
        <w:rPr>
          <w:sz w:val="24"/>
          <w:szCs w:val="24"/>
          <w:lang w:val="ru-RU"/>
        </w:rPr>
        <w:t xml:space="preserve">Баяндаевской </w:t>
      </w:r>
      <w:r w:rsidR="004C036F" w:rsidRPr="00DE7904">
        <w:rPr>
          <w:sz w:val="24"/>
          <w:szCs w:val="24"/>
          <w:lang w:val="ru-RU"/>
        </w:rPr>
        <w:t>школе, 1 выпускник</w:t>
      </w:r>
      <w:r w:rsidR="00D41315" w:rsidRPr="00DE7904">
        <w:rPr>
          <w:sz w:val="24"/>
          <w:szCs w:val="24"/>
          <w:lang w:val="ru-RU"/>
        </w:rPr>
        <w:t xml:space="preserve"> Люрской школы</w:t>
      </w:r>
      <w:r w:rsidR="00F92865" w:rsidRPr="00DE7904">
        <w:rPr>
          <w:sz w:val="24"/>
          <w:szCs w:val="24"/>
          <w:lang w:val="ru-RU"/>
        </w:rPr>
        <w:t xml:space="preserve"> не справился в основной период, пересдал в резервный день. С учетом этого успеваемость составила 100%.</w:t>
      </w:r>
    </w:p>
    <w:p w:rsidR="00D41315" w:rsidRPr="00DE7904" w:rsidRDefault="00D41315" w:rsidP="009137B1">
      <w:pPr>
        <w:pStyle w:val="afb"/>
        <w:rPr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 xml:space="preserve">Математику на базовом уровне сдавало 81 человек, не справились 5 ( Баяндаевской-2, Покровской, Нагалыкской, Половинской школ). Успеваемость составила </w:t>
      </w:r>
      <w:r w:rsidR="009B7E3F" w:rsidRPr="00DE7904">
        <w:rPr>
          <w:sz w:val="24"/>
          <w:szCs w:val="24"/>
          <w:lang w:val="ru-RU"/>
        </w:rPr>
        <w:t>93% ( ниже прошлого года на 2%)</w:t>
      </w:r>
    </w:p>
    <w:p w:rsidR="00393024" w:rsidRPr="00DE7904" w:rsidRDefault="00393024" w:rsidP="009B7E3F">
      <w:r w:rsidRPr="00DE7904">
        <w:t xml:space="preserve">Математика профильная часть: сдавало </w:t>
      </w:r>
      <w:r w:rsidR="00D41315" w:rsidRPr="00DE7904">
        <w:t xml:space="preserve"> </w:t>
      </w:r>
      <w:r w:rsidR="00AF5BE1" w:rsidRPr="00DE7904">
        <w:t>54</w:t>
      </w:r>
      <w:r w:rsidR="00D41315" w:rsidRPr="00DE7904">
        <w:t xml:space="preserve"> </w:t>
      </w:r>
      <w:r w:rsidRPr="00DE7904">
        <w:t xml:space="preserve">человек, не преодолели минимальный порог-6. Лучший результат в </w:t>
      </w:r>
      <w:r w:rsidR="00D41315" w:rsidRPr="00DE7904">
        <w:t xml:space="preserve">Баяндаевской </w:t>
      </w:r>
      <w:r w:rsidRPr="00DE7904">
        <w:t>СОШ</w:t>
      </w:r>
      <w:r w:rsidR="00D41315" w:rsidRPr="00DE7904">
        <w:t>- Борошноева Н., Васильевской СОШ –Станкеев В.</w:t>
      </w:r>
      <w:r w:rsidRPr="00DE7904">
        <w:t xml:space="preserve"> </w:t>
      </w:r>
      <w:r w:rsidR="00D41315" w:rsidRPr="00DE7904">
        <w:t xml:space="preserve">(76 </w:t>
      </w:r>
      <w:r w:rsidRPr="00DE7904">
        <w:t xml:space="preserve">б), </w:t>
      </w:r>
      <w:r w:rsidR="00775F18" w:rsidRPr="00DE7904">
        <w:t>По сравнению с прошлым годом</w:t>
      </w:r>
      <w:r w:rsidR="006F2D2F" w:rsidRPr="00DE7904">
        <w:t xml:space="preserve"> повысились результаты в Хатар-Х</w:t>
      </w:r>
      <w:r w:rsidR="00775F18" w:rsidRPr="00DE7904">
        <w:t>адайской, Загатуйской, Нагалыкской, Баяндаевской школах.</w:t>
      </w:r>
      <w:r w:rsidR="009B7E3F" w:rsidRPr="00DE7904">
        <w:t xml:space="preserve"> Средний балл- 48,3 (в прошлом году- 43)</w:t>
      </w:r>
    </w:p>
    <w:p w:rsidR="009B7E3F" w:rsidRPr="00DE7904" w:rsidRDefault="009B7E3F" w:rsidP="009B7E3F"/>
    <w:p w:rsidR="009B7E3F" w:rsidRPr="00DE7904" w:rsidRDefault="009B7E3F" w:rsidP="009B7E3F"/>
    <w:tbl>
      <w:tblPr>
        <w:tblStyle w:val="a6"/>
        <w:tblW w:w="0" w:type="auto"/>
        <w:tblLayout w:type="fixed"/>
        <w:tblLook w:val="04A0"/>
      </w:tblPr>
      <w:tblGrid>
        <w:gridCol w:w="973"/>
        <w:gridCol w:w="923"/>
        <w:gridCol w:w="792"/>
        <w:gridCol w:w="792"/>
        <w:gridCol w:w="564"/>
        <w:gridCol w:w="742"/>
        <w:gridCol w:w="664"/>
        <w:gridCol w:w="612"/>
        <w:gridCol w:w="808"/>
        <w:gridCol w:w="751"/>
        <w:gridCol w:w="851"/>
        <w:gridCol w:w="878"/>
      </w:tblGrid>
      <w:tr w:rsidR="00F92865" w:rsidRPr="00DE7904" w:rsidTr="00F92865">
        <w:tc>
          <w:tcPr>
            <w:tcW w:w="973" w:type="dxa"/>
          </w:tcPr>
          <w:p w:rsidR="00F92865" w:rsidRPr="00DE7904" w:rsidRDefault="00F92865" w:rsidP="00183E72">
            <w:r w:rsidRPr="00DE7904">
              <w:t>ОО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Русский</w:t>
            </w:r>
          </w:p>
          <w:p w:rsidR="00F92865" w:rsidRPr="00DE7904" w:rsidRDefault="00F92865" w:rsidP="00183E72">
            <w:r w:rsidRPr="00DE7904">
              <w:t>(Ср. балл)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Матем баз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Матем проф</w:t>
            </w:r>
          </w:p>
        </w:tc>
        <w:tc>
          <w:tcPr>
            <w:tcW w:w="564" w:type="dxa"/>
          </w:tcPr>
          <w:p w:rsidR="00F92865" w:rsidRPr="00DE7904" w:rsidRDefault="00F92865" w:rsidP="00183E72">
            <w:r w:rsidRPr="00DE7904">
              <w:t>инф</w:t>
            </w:r>
          </w:p>
        </w:tc>
        <w:tc>
          <w:tcPr>
            <w:tcW w:w="742" w:type="dxa"/>
          </w:tcPr>
          <w:p w:rsidR="00F92865" w:rsidRPr="00DE7904" w:rsidRDefault="00F92865" w:rsidP="00183E72">
            <w:r w:rsidRPr="00DE7904">
              <w:t>общ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физика</w:t>
            </w:r>
          </w:p>
        </w:tc>
        <w:tc>
          <w:tcPr>
            <w:tcW w:w="612" w:type="dxa"/>
          </w:tcPr>
          <w:p w:rsidR="00F92865" w:rsidRPr="00DE7904" w:rsidRDefault="00F92865" w:rsidP="00183E72">
            <w:r w:rsidRPr="00DE7904">
              <w:t>лит</w:t>
            </w:r>
          </w:p>
        </w:tc>
        <w:tc>
          <w:tcPr>
            <w:tcW w:w="808" w:type="dxa"/>
          </w:tcPr>
          <w:p w:rsidR="00F92865" w:rsidRPr="00DE7904" w:rsidRDefault="00F92865" w:rsidP="00183E72">
            <w:r w:rsidRPr="00DE7904">
              <w:t>история</w:t>
            </w:r>
          </w:p>
        </w:tc>
        <w:tc>
          <w:tcPr>
            <w:tcW w:w="751" w:type="dxa"/>
          </w:tcPr>
          <w:p w:rsidR="00F92865" w:rsidRPr="00DE7904" w:rsidRDefault="00F92865" w:rsidP="00183E72">
            <w:r w:rsidRPr="00DE7904">
              <w:t>география</w:t>
            </w:r>
          </w:p>
        </w:tc>
        <w:tc>
          <w:tcPr>
            <w:tcW w:w="851" w:type="dxa"/>
          </w:tcPr>
          <w:p w:rsidR="00F92865" w:rsidRPr="00DE7904" w:rsidRDefault="00F92865" w:rsidP="00183E72">
            <w:r w:rsidRPr="00DE7904">
              <w:t>химия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биол</w:t>
            </w:r>
          </w:p>
        </w:tc>
      </w:tr>
      <w:tr w:rsidR="00F92865" w:rsidRPr="00DE7904" w:rsidTr="00F92865">
        <w:trPr>
          <w:trHeight w:val="284"/>
        </w:trPr>
        <w:tc>
          <w:tcPr>
            <w:tcW w:w="973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t>БСШ</w:t>
            </w:r>
          </w:p>
        </w:tc>
        <w:tc>
          <w:tcPr>
            <w:tcW w:w="923" w:type="dxa"/>
          </w:tcPr>
          <w:p w:rsidR="00F92865" w:rsidRPr="00DE7904" w:rsidRDefault="00F92865" w:rsidP="00183E72">
            <w:pPr>
              <w:rPr>
                <w:b/>
                <w:color w:val="FF0000"/>
              </w:rPr>
            </w:pPr>
            <w:r w:rsidRPr="00DE7904">
              <w:rPr>
                <w:color w:val="FF0000"/>
              </w:rPr>
              <w:t>56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 ( 2-«2»)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37</w:t>
            </w:r>
          </w:p>
        </w:tc>
        <w:tc>
          <w:tcPr>
            <w:tcW w:w="564" w:type="dxa"/>
          </w:tcPr>
          <w:p w:rsidR="00F92865" w:rsidRPr="00DE7904" w:rsidRDefault="00F92865" w:rsidP="00183E72">
            <w:r w:rsidRPr="00DE7904">
              <w:t>40</w:t>
            </w:r>
          </w:p>
        </w:tc>
        <w:tc>
          <w:tcPr>
            <w:tcW w:w="74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31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47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47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48,5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48,1</w:t>
            </w:r>
          </w:p>
        </w:tc>
      </w:tr>
      <w:tr w:rsidR="00F92865" w:rsidRPr="00DE7904" w:rsidTr="00F92865">
        <w:trPr>
          <w:trHeight w:val="402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ПСШ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68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 (1-«2»)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42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58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47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/>
        </w:tc>
        <w:tc>
          <w:tcPr>
            <w:tcW w:w="878" w:type="dxa"/>
          </w:tcPr>
          <w:p w:rsidR="00F92865" w:rsidRPr="00DE7904" w:rsidRDefault="00F92865" w:rsidP="00183E72">
            <w:r w:rsidRPr="00DE7904">
              <w:t>43</w:t>
            </w:r>
          </w:p>
        </w:tc>
      </w:tr>
      <w:tr w:rsidR="00F92865" w:rsidRPr="00DE7904" w:rsidTr="00F92865">
        <w:trPr>
          <w:trHeight w:val="407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ЛСШ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58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54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52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48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63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70</w:t>
            </w:r>
          </w:p>
        </w:tc>
      </w:tr>
      <w:tr w:rsidR="00F92865" w:rsidRPr="00DE7904" w:rsidTr="00F92865">
        <w:trPr>
          <w:trHeight w:val="368"/>
        </w:trPr>
        <w:tc>
          <w:tcPr>
            <w:tcW w:w="973" w:type="dxa"/>
          </w:tcPr>
          <w:p w:rsidR="00F92865" w:rsidRPr="00DE7904" w:rsidRDefault="00F92865" w:rsidP="00183E72">
            <w:r w:rsidRPr="00DE7904">
              <w:t>ТСШ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69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3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43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64" w:type="dxa"/>
          </w:tcPr>
          <w:p w:rsidR="00F92865" w:rsidRPr="00DE7904" w:rsidRDefault="00F92865" w:rsidP="00183E72"/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47,5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/>
        </w:tc>
        <w:tc>
          <w:tcPr>
            <w:tcW w:w="878" w:type="dxa"/>
          </w:tcPr>
          <w:p w:rsidR="00F92865" w:rsidRPr="00DE7904" w:rsidRDefault="00F92865" w:rsidP="00183E72">
            <w:r w:rsidRPr="00DE7904">
              <w:t>39</w:t>
            </w:r>
          </w:p>
        </w:tc>
      </w:tr>
      <w:tr w:rsidR="00F92865" w:rsidRPr="00DE7904" w:rsidTr="00F92865">
        <w:trPr>
          <w:trHeight w:val="377"/>
        </w:trPr>
        <w:tc>
          <w:tcPr>
            <w:tcW w:w="973" w:type="dxa"/>
          </w:tcPr>
          <w:p w:rsidR="00F92865" w:rsidRPr="00DE7904" w:rsidRDefault="00F92865" w:rsidP="00183E72">
            <w:r w:rsidRPr="00DE7904">
              <w:t>Х-ХСШ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63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45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54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/>
        </w:tc>
        <w:tc>
          <w:tcPr>
            <w:tcW w:w="878" w:type="dxa"/>
          </w:tcPr>
          <w:p w:rsidR="00F92865" w:rsidRPr="00DE7904" w:rsidRDefault="00F92865" w:rsidP="00183E72"/>
        </w:tc>
      </w:tr>
      <w:tr w:rsidR="00F92865" w:rsidRPr="00DE7904" w:rsidTr="00F92865">
        <w:trPr>
          <w:trHeight w:val="421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НСШ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69</w:t>
            </w:r>
          </w:p>
        </w:tc>
        <w:tc>
          <w:tcPr>
            <w:tcW w:w="792" w:type="dxa"/>
          </w:tcPr>
          <w:p w:rsidR="00F92865" w:rsidRPr="00DE7904" w:rsidRDefault="005A0696" w:rsidP="005A0696">
            <w:r w:rsidRPr="00DE7904">
              <w:t xml:space="preserve">4 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50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50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65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54</w:t>
            </w:r>
          </w:p>
        </w:tc>
      </w:tr>
      <w:tr w:rsidR="00F92865" w:rsidRPr="00DE7904" w:rsidTr="00F92865">
        <w:trPr>
          <w:trHeight w:val="346"/>
        </w:trPr>
        <w:tc>
          <w:tcPr>
            <w:tcW w:w="973" w:type="dxa"/>
          </w:tcPr>
          <w:p w:rsidR="00F92865" w:rsidRPr="00DE7904" w:rsidRDefault="00F92865" w:rsidP="00183E72">
            <w:r w:rsidRPr="00DE7904">
              <w:t xml:space="preserve">Покр 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67</w:t>
            </w:r>
          </w:p>
        </w:tc>
        <w:tc>
          <w:tcPr>
            <w:tcW w:w="792" w:type="dxa"/>
          </w:tcPr>
          <w:p w:rsidR="00F92865" w:rsidRPr="00DE7904" w:rsidRDefault="005A0696" w:rsidP="00183E72">
            <w:r w:rsidRPr="00DE7904">
              <w:t>3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40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pPr>
              <w:rPr>
                <w:color w:val="FF0000"/>
              </w:rPr>
            </w:pPr>
            <w:r w:rsidRPr="00DE7904">
              <w:rPr>
                <w:color w:val="FF0000"/>
              </w:rPr>
              <w:t>42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32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/>
        </w:tc>
        <w:tc>
          <w:tcPr>
            <w:tcW w:w="878" w:type="dxa"/>
          </w:tcPr>
          <w:p w:rsidR="00F92865" w:rsidRPr="00DE7904" w:rsidRDefault="00F92865" w:rsidP="00183E72"/>
        </w:tc>
      </w:tr>
      <w:tr w:rsidR="00F92865" w:rsidRPr="00DE7904" w:rsidTr="00F92865">
        <w:trPr>
          <w:trHeight w:val="385"/>
        </w:trPr>
        <w:tc>
          <w:tcPr>
            <w:tcW w:w="973" w:type="dxa"/>
          </w:tcPr>
          <w:p w:rsidR="00F92865" w:rsidRPr="00DE7904" w:rsidRDefault="00F92865" w:rsidP="00183E72">
            <w:r w:rsidRPr="00DE7904">
              <w:t>ХСШ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57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50</w:t>
            </w:r>
          </w:p>
        </w:tc>
        <w:tc>
          <w:tcPr>
            <w:tcW w:w="564" w:type="dxa"/>
          </w:tcPr>
          <w:p w:rsidR="00F92865" w:rsidRPr="00DE7904" w:rsidRDefault="00F92865" w:rsidP="00183E72">
            <w:r w:rsidRPr="00DE7904">
              <w:t>42</w:t>
            </w:r>
          </w:p>
        </w:tc>
        <w:tc>
          <w:tcPr>
            <w:tcW w:w="742" w:type="dxa"/>
          </w:tcPr>
          <w:p w:rsidR="00F92865" w:rsidRPr="00DE7904" w:rsidRDefault="00F92865" w:rsidP="00183E72">
            <w:r w:rsidRPr="00DE7904">
              <w:t>55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39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>
            <w:r w:rsidRPr="00DE7904">
              <w:t>66</w:t>
            </w:r>
          </w:p>
        </w:tc>
        <w:tc>
          <w:tcPr>
            <w:tcW w:w="851" w:type="dxa"/>
          </w:tcPr>
          <w:p w:rsidR="00F92865" w:rsidRPr="00DE7904" w:rsidRDefault="00F92865" w:rsidP="00183E72">
            <w:r w:rsidRPr="00DE7904">
              <w:t>31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35</w:t>
            </w:r>
          </w:p>
        </w:tc>
      </w:tr>
      <w:tr w:rsidR="00F92865" w:rsidRPr="00DE7904" w:rsidTr="00F92865">
        <w:trPr>
          <w:trHeight w:val="301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ВСШ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65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54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64" w:type="dxa"/>
          </w:tcPr>
          <w:p w:rsidR="00F92865" w:rsidRPr="00DE7904" w:rsidRDefault="00F92865" w:rsidP="00183E72"/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44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46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58</w:t>
            </w:r>
          </w:p>
        </w:tc>
      </w:tr>
      <w:tr w:rsidR="00F92865" w:rsidRPr="00DE7904" w:rsidTr="00F92865">
        <w:trPr>
          <w:trHeight w:val="385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ЗСШ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79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74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30</w:t>
            </w:r>
          </w:p>
        </w:tc>
        <w:tc>
          <w:tcPr>
            <w:tcW w:w="664" w:type="dxa"/>
          </w:tcPr>
          <w:p w:rsidR="00F92865" w:rsidRPr="00DE7904" w:rsidRDefault="00F92865" w:rsidP="00183E72"/>
        </w:tc>
        <w:tc>
          <w:tcPr>
            <w:tcW w:w="612" w:type="dxa"/>
          </w:tcPr>
          <w:p w:rsidR="00F92865" w:rsidRPr="00DE7904" w:rsidRDefault="00F92865" w:rsidP="00183E72">
            <w:r w:rsidRPr="00DE7904">
              <w:t>66</w:t>
            </w:r>
          </w:p>
        </w:tc>
        <w:tc>
          <w:tcPr>
            <w:tcW w:w="808" w:type="dxa"/>
          </w:tcPr>
          <w:p w:rsidR="00F92865" w:rsidRPr="00DE7904" w:rsidRDefault="00F92865" w:rsidP="00183E72">
            <w:r w:rsidRPr="00DE7904">
              <w:t>-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47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38</w:t>
            </w:r>
          </w:p>
        </w:tc>
      </w:tr>
      <w:tr w:rsidR="00F92865" w:rsidRPr="00DE7904" w:rsidTr="00F92865">
        <w:trPr>
          <w:trHeight w:val="318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ОСШ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59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4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50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42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57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44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/>
        </w:tc>
        <w:tc>
          <w:tcPr>
            <w:tcW w:w="878" w:type="dxa"/>
          </w:tcPr>
          <w:p w:rsidR="00F92865" w:rsidRPr="00DE7904" w:rsidRDefault="00F92865" w:rsidP="00183E72">
            <w:r w:rsidRPr="00DE7904">
              <w:t>42</w:t>
            </w:r>
          </w:p>
        </w:tc>
      </w:tr>
      <w:tr w:rsidR="00F92865" w:rsidRPr="00DE7904" w:rsidTr="00F92865">
        <w:trPr>
          <w:trHeight w:val="419"/>
        </w:trPr>
        <w:tc>
          <w:tcPr>
            <w:tcW w:w="973" w:type="dxa"/>
          </w:tcPr>
          <w:p w:rsidR="00F92865" w:rsidRPr="00DE7904" w:rsidRDefault="00F92865" w:rsidP="00183E72">
            <w:r w:rsidRPr="00DE7904">
              <w:t>ГСШ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70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t>5</w:t>
            </w:r>
          </w:p>
        </w:tc>
        <w:tc>
          <w:tcPr>
            <w:tcW w:w="792" w:type="dxa"/>
          </w:tcPr>
          <w:p w:rsidR="00F92865" w:rsidRPr="00DE7904" w:rsidRDefault="00F92865" w:rsidP="00183E72">
            <w:r w:rsidRPr="00DE7904">
              <w:rPr>
                <w:color w:val="FF0000"/>
              </w:rPr>
              <w:t>41</w:t>
            </w:r>
          </w:p>
        </w:tc>
        <w:tc>
          <w:tcPr>
            <w:tcW w:w="564" w:type="dxa"/>
          </w:tcPr>
          <w:p w:rsidR="00F92865" w:rsidRPr="00DE7904" w:rsidRDefault="00F92865" w:rsidP="00183E72"/>
        </w:tc>
        <w:tc>
          <w:tcPr>
            <w:tcW w:w="742" w:type="dxa"/>
          </w:tcPr>
          <w:p w:rsidR="00F92865" w:rsidRPr="00DE7904" w:rsidRDefault="00F92865" w:rsidP="00183E72">
            <w:r w:rsidRPr="00DE7904">
              <w:t>56</w:t>
            </w:r>
          </w:p>
        </w:tc>
        <w:tc>
          <w:tcPr>
            <w:tcW w:w="664" w:type="dxa"/>
          </w:tcPr>
          <w:p w:rsidR="00F92865" w:rsidRPr="00DE7904" w:rsidRDefault="00F92865" w:rsidP="00183E72">
            <w:r w:rsidRPr="00DE7904">
              <w:t>49</w:t>
            </w:r>
          </w:p>
        </w:tc>
        <w:tc>
          <w:tcPr>
            <w:tcW w:w="612" w:type="dxa"/>
          </w:tcPr>
          <w:p w:rsidR="00F92865" w:rsidRPr="00DE7904" w:rsidRDefault="00F92865" w:rsidP="00183E72"/>
        </w:tc>
        <w:tc>
          <w:tcPr>
            <w:tcW w:w="808" w:type="dxa"/>
          </w:tcPr>
          <w:p w:rsidR="00F92865" w:rsidRPr="00DE7904" w:rsidRDefault="00F92865" w:rsidP="00183E72">
            <w:r w:rsidRPr="00DE7904">
              <w:t>72</w:t>
            </w:r>
          </w:p>
        </w:tc>
        <w:tc>
          <w:tcPr>
            <w:tcW w:w="751" w:type="dxa"/>
          </w:tcPr>
          <w:p w:rsidR="00F92865" w:rsidRPr="00DE7904" w:rsidRDefault="00F92865" w:rsidP="00183E72"/>
        </w:tc>
        <w:tc>
          <w:tcPr>
            <w:tcW w:w="851" w:type="dxa"/>
          </w:tcPr>
          <w:p w:rsidR="00F92865" w:rsidRPr="00DE7904" w:rsidRDefault="00F92865" w:rsidP="00183E72">
            <w:r w:rsidRPr="00DE7904">
              <w:t>44</w:t>
            </w:r>
          </w:p>
        </w:tc>
        <w:tc>
          <w:tcPr>
            <w:tcW w:w="878" w:type="dxa"/>
          </w:tcPr>
          <w:p w:rsidR="00F92865" w:rsidRPr="00DE7904" w:rsidRDefault="00F92865" w:rsidP="00183E72">
            <w:r w:rsidRPr="00DE7904">
              <w:t>40</w:t>
            </w:r>
          </w:p>
        </w:tc>
      </w:tr>
      <w:tr w:rsidR="00F92865" w:rsidRPr="00DE7904" w:rsidTr="009A112B">
        <w:trPr>
          <w:trHeight w:val="1185"/>
        </w:trPr>
        <w:tc>
          <w:tcPr>
            <w:tcW w:w="973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По району</w:t>
            </w:r>
          </w:p>
          <w:p w:rsidR="00F92865" w:rsidRPr="00DE7904" w:rsidRDefault="00F92865" w:rsidP="00183E72"/>
        </w:tc>
        <w:tc>
          <w:tcPr>
            <w:tcW w:w="923" w:type="dxa"/>
          </w:tcPr>
          <w:p w:rsidR="00F92865" w:rsidRPr="00DE7904" w:rsidRDefault="00F92865" w:rsidP="00183E72"/>
          <w:p w:rsidR="00F92865" w:rsidRPr="00DE7904" w:rsidRDefault="00F92865" w:rsidP="00183E72">
            <w:r w:rsidRPr="00DE7904">
              <w:rPr>
                <w:b/>
              </w:rPr>
              <w:t>65</w:t>
            </w:r>
          </w:p>
        </w:tc>
        <w:tc>
          <w:tcPr>
            <w:tcW w:w="79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</w:t>
            </w:r>
          </w:p>
          <w:p w:rsidR="00F92865" w:rsidRPr="00DE7904" w:rsidRDefault="00F92865" w:rsidP="00183E72">
            <w:pPr>
              <w:rPr>
                <w:b/>
              </w:rPr>
            </w:pPr>
          </w:p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У-93</w:t>
            </w:r>
          </w:p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Кач-</w:t>
            </w:r>
          </w:p>
        </w:tc>
        <w:tc>
          <w:tcPr>
            <w:tcW w:w="792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48,3</w:t>
            </w:r>
          </w:p>
        </w:tc>
        <w:tc>
          <w:tcPr>
            <w:tcW w:w="564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41</w:t>
            </w:r>
          </w:p>
        </w:tc>
        <w:tc>
          <w:tcPr>
            <w:tcW w:w="74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46,9</w:t>
            </w:r>
          </w:p>
        </w:tc>
        <w:tc>
          <w:tcPr>
            <w:tcW w:w="664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47</w:t>
            </w:r>
          </w:p>
        </w:tc>
        <w:tc>
          <w:tcPr>
            <w:tcW w:w="612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66</w:t>
            </w:r>
          </w:p>
        </w:tc>
        <w:tc>
          <w:tcPr>
            <w:tcW w:w="808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50,4</w:t>
            </w:r>
          </w:p>
        </w:tc>
        <w:tc>
          <w:tcPr>
            <w:tcW w:w="751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66</w:t>
            </w:r>
          </w:p>
        </w:tc>
        <w:tc>
          <w:tcPr>
            <w:tcW w:w="851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49</w:t>
            </w:r>
          </w:p>
        </w:tc>
        <w:tc>
          <w:tcPr>
            <w:tcW w:w="878" w:type="dxa"/>
          </w:tcPr>
          <w:p w:rsidR="00F92865" w:rsidRPr="00DE7904" w:rsidRDefault="00F92865" w:rsidP="00183E72">
            <w:pPr>
              <w:rPr>
                <w:b/>
                <w:color w:val="1F497D" w:themeColor="text2"/>
              </w:rPr>
            </w:pPr>
            <w:r w:rsidRPr="00DE7904">
              <w:rPr>
                <w:b/>
                <w:color w:val="1F497D" w:themeColor="text2"/>
              </w:rPr>
              <w:t>46,7</w:t>
            </w:r>
          </w:p>
        </w:tc>
      </w:tr>
      <w:tr w:rsidR="009A112B" w:rsidRPr="00DE7904" w:rsidTr="00F92865">
        <w:trPr>
          <w:trHeight w:val="1054"/>
        </w:trPr>
        <w:tc>
          <w:tcPr>
            <w:tcW w:w="973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область</w:t>
            </w:r>
          </w:p>
          <w:p w:rsidR="009A112B" w:rsidRPr="00DE7904" w:rsidRDefault="009A112B" w:rsidP="00183E72">
            <w:pPr>
              <w:rPr>
                <w:b/>
              </w:rPr>
            </w:pPr>
          </w:p>
        </w:tc>
        <w:tc>
          <w:tcPr>
            <w:tcW w:w="923" w:type="dxa"/>
          </w:tcPr>
          <w:p w:rsidR="009A112B" w:rsidRPr="00DE7904" w:rsidRDefault="009A112B" w:rsidP="00183E72">
            <w:r w:rsidRPr="00DE7904">
              <w:t>66,8</w:t>
            </w:r>
          </w:p>
        </w:tc>
        <w:tc>
          <w:tcPr>
            <w:tcW w:w="792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У-96,27</w:t>
            </w:r>
          </w:p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Кач-82%</w:t>
            </w:r>
          </w:p>
        </w:tc>
        <w:tc>
          <w:tcPr>
            <w:tcW w:w="792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46,82</w:t>
            </w:r>
          </w:p>
        </w:tc>
        <w:tc>
          <w:tcPr>
            <w:tcW w:w="564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49</w:t>
            </w:r>
          </w:p>
        </w:tc>
        <w:tc>
          <w:tcPr>
            <w:tcW w:w="742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49,15</w:t>
            </w:r>
          </w:p>
        </w:tc>
        <w:tc>
          <w:tcPr>
            <w:tcW w:w="664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48,94</w:t>
            </w:r>
          </w:p>
        </w:tc>
        <w:tc>
          <w:tcPr>
            <w:tcW w:w="612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55,9</w:t>
            </w:r>
          </w:p>
        </w:tc>
        <w:tc>
          <w:tcPr>
            <w:tcW w:w="808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46,8</w:t>
            </w:r>
          </w:p>
        </w:tc>
        <w:tc>
          <w:tcPr>
            <w:tcW w:w="751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49,32</w:t>
            </w:r>
          </w:p>
        </w:tc>
        <w:tc>
          <w:tcPr>
            <w:tcW w:w="851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47,7</w:t>
            </w:r>
          </w:p>
        </w:tc>
        <w:tc>
          <w:tcPr>
            <w:tcW w:w="878" w:type="dxa"/>
          </w:tcPr>
          <w:p w:rsidR="009A112B" w:rsidRPr="00DE7904" w:rsidRDefault="009A112B" w:rsidP="00183E72">
            <w:pPr>
              <w:rPr>
                <w:b/>
              </w:rPr>
            </w:pPr>
            <w:r w:rsidRPr="00DE7904">
              <w:rPr>
                <w:b/>
              </w:rPr>
              <w:t>45,75</w:t>
            </w:r>
          </w:p>
        </w:tc>
      </w:tr>
      <w:tr w:rsidR="00F92865" w:rsidRPr="00DE7904" w:rsidTr="00F92865">
        <w:trPr>
          <w:trHeight w:val="485"/>
        </w:trPr>
        <w:tc>
          <w:tcPr>
            <w:tcW w:w="973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2016г</w:t>
            </w:r>
          </w:p>
        </w:tc>
        <w:tc>
          <w:tcPr>
            <w:tcW w:w="923" w:type="dxa"/>
          </w:tcPr>
          <w:p w:rsidR="00F92865" w:rsidRPr="00DE7904" w:rsidRDefault="00F92865" w:rsidP="00183E72">
            <w:r w:rsidRPr="00DE7904">
              <w:t>56,22</w:t>
            </w:r>
          </w:p>
        </w:tc>
        <w:tc>
          <w:tcPr>
            <w:tcW w:w="79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У-95,8</w:t>
            </w:r>
          </w:p>
        </w:tc>
        <w:tc>
          <w:tcPr>
            <w:tcW w:w="79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43</w:t>
            </w:r>
          </w:p>
        </w:tc>
        <w:tc>
          <w:tcPr>
            <w:tcW w:w="564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51</w:t>
            </w:r>
          </w:p>
        </w:tc>
        <w:tc>
          <w:tcPr>
            <w:tcW w:w="74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45,6</w:t>
            </w:r>
          </w:p>
        </w:tc>
        <w:tc>
          <w:tcPr>
            <w:tcW w:w="664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40,6</w:t>
            </w:r>
          </w:p>
        </w:tc>
        <w:tc>
          <w:tcPr>
            <w:tcW w:w="612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808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39</w:t>
            </w:r>
          </w:p>
        </w:tc>
        <w:tc>
          <w:tcPr>
            <w:tcW w:w="751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62</w:t>
            </w:r>
          </w:p>
        </w:tc>
        <w:tc>
          <w:tcPr>
            <w:tcW w:w="851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51,7</w:t>
            </w:r>
          </w:p>
        </w:tc>
        <w:tc>
          <w:tcPr>
            <w:tcW w:w="878" w:type="dxa"/>
          </w:tcPr>
          <w:p w:rsidR="00F92865" w:rsidRPr="00DE7904" w:rsidRDefault="00F92865" w:rsidP="00183E72">
            <w:pPr>
              <w:rPr>
                <w:b/>
              </w:rPr>
            </w:pPr>
            <w:r w:rsidRPr="00DE7904">
              <w:rPr>
                <w:b/>
              </w:rPr>
              <w:t>40</w:t>
            </w:r>
          </w:p>
        </w:tc>
      </w:tr>
    </w:tbl>
    <w:p w:rsidR="00D41315" w:rsidRPr="00DE7904" w:rsidRDefault="00D41315" w:rsidP="00D41315">
      <w:r w:rsidRPr="00DE7904">
        <w:t>.</w:t>
      </w:r>
    </w:p>
    <w:p w:rsidR="009345D4" w:rsidRPr="00DE7904" w:rsidRDefault="00BD5395" w:rsidP="009137B1">
      <w:pPr>
        <w:pStyle w:val="afb"/>
        <w:rPr>
          <w:noProof/>
          <w:sz w:val="24"/>
          <w:szCs w:val="24"/>
          <w:lang w:val="ru-RU"/>
        </w:rPr>
      </w:pPr>
      <w:r w:rsidRPr="00DE7904">
        <w:rPr>
          <w:sz w:val="24"/>
          <w:szCs w:val="24"/>
          <w:lang w:val="ru-RU"/>
        </w:rPr>
        <w:t>Если сравнить средний балл за 2016 и 2017 год, то видно, что повышение среднего балла произошло по всем предметам, кроме химии, информатики, успеваемость по базовой математике снизилась.</w:t>
      </w:r>
      <w:r w:rsidR="009A112B" w:rsidRPr="00DE7904">
        <w:rPr>
          <w:sz w:val="24"/>
          <w:szCs w:val="24"/>
          <w:lang w:val="ru-RU"/>
        </w:rPr>
        <w:t xml:space="preserve"> Выше областного средний балл по математике профильной, литературе, химии, биологии, истории и географии</w:t>
      </w:r>
    </w:p>
    <w:p w:rsidR="009E6C46" w:rsidRPr="00DE7904" w:rsidRDefault="00C11B35" w:rsidP="00E835DE">
      <w:pPr>
        <w:pStyle w:val="afb"/>
        <w:rPr>
          <w:noProof/>
          <w:sz w:val="24"/>
          <w:szCs w:val="24"/>
          <w:lang w:val="ru-RU"/>
        </w:rPr>
      </w:pPr>
      <w:r w:rsidRPr="00DE7904">
        <w:rPr>
          <w:noProof/>
          <w:sz w:val="24"/>
          <w:szCs w:val="24"/>
          <w:lang w:val="ru-RU"/>
        </w:rPr>
        <w:t>Выпускники</w:t>
      </w:r>
      <w:r w:rsidR="00BD5395" w:rsidRPr="00DE7904">
        <w:rPr>
          <w:noProof/>
          <w:sz w:val="24"/>
          <w:szCs w:val="24"/>
          <w:lang w:val="ru-RU"/>
        </w:rPr>
        <w:t xml:space="preserve"> показали 100% успеваемость по 2</w:t>
      </w:r>
      <w:r w:rsidRPr="00DE7904">
        <w:rPr>
          <w:noProof/>
          <w:sz w:val="24"/>
          <w:szCs w:val="24"/>
          <w:lang w:val="ru-RU"/>
        </w:rPr>
        <w:t xml:space="preserve"> предметам по выбору </w:t>
      </w:r>
      <w:r w:rsidR="00BD5395" w:rsidRPr="00DE7904">
        <w:rPr>
          <w:noProof/>
          <w:sz w:val="24"/>
          <w:szCs w:val="24"/>
          <w:lang w:val="ru-RU"/>
        </w:rPr>
        <w:t>( история</w:t>
      </w:r>
      <w:r w:rsidR="0067486B" w:rsidRPr="00DE7904">
        <w:rPr>
          <w:noProof/>
          <w:sz w:val="24"/>
          <w:szCs w:val="24"/>
          <w:lang w:val="ru-RU"/>
        </w:rPr>
        <w:t xml:space="preserve">, география). </w:t>
      </w:r>
      <w:r w:rsidR="00BD5395" w:rsidRPr="00DE7904">
        <w:rPr>
          <w:noProof/>
          <w:sz w:val="24"/>
          <w:szCs w:val="24"/>
          <w:lang w:val="ru-RU"/>
        </w:rPr>
        <w:t xml:space="preserve">Хуже справились по обществознанию (13 человек не преодолели порог). Низкие результаты показали </w:t>
      </w:r>
      <w:r w:rsidR="005A0696" w:rsidRPr="00DE7904">
        <w:rPr>
          <w:noProof/>
          <w:sz w:val="24"/>
          <w:szCs w:val="24"/>
          <w:lang w:val="ru-RU"/>
        </w:rPr>
        <w:t>вы</w:t>
      </w:r>
      <w:r w:rsidR="00BD5395" w:rsidRPr="00DE7904">
        <w:rPr>
          <w:noProof/>
          <w:sz w:val="24"/>
          <w:szCs w:val="24"/>
          <w:lang w:val="ru-RU"/>
        </w:rPr>
        <w:t xml:space="preserve">пускники Баяндаевской ( 7 человек), Покровской (4 </w:t>
      </w:r>
      <w:r w:rsidR="005A0696" w:rsidRPr="00DE7904">
        <w:rPr>
          <w:noProof/>
          <w:sz w:val="24"/>
          <w:szCs w:val="24"/>
          <w:lang w:val="ru-RU"/>
        </w:rPr>
        <w:t>человека) школ. Немного улучши</w:t>
      </w:r>
      <w:r w:rsidR="00BD5395" w:rsidRPr="00DE7904">
        <w:rPr>
          <w:noProof/>
          <w:sz w:val="24"/>
          <w:szCs w:val="24"/>
          <w:lang w:val="ru-RU"/>
        </w:rPr>
        <w:t>лись результаты по биологии.</w:t>
      </w:r>
      <w:r w:rsidR="0067486B" w:rsidRPr="00DE7904">
        <w:rPr>
          <w:noProof/>
          <w:sz w:val="24"/>
          <w:szCs w:val="24"/>
          <w:lang w:val="ru-RU"/>
        </w:rPr>
        <w:t xml:space="preserve"> </w:t>
      </w:r>
      <w:r w:rsidR="00807ACC" w:rsidRPr="00DE7904">
        <w:rPr>
          <w:noProof/>
          <w:sz w:val="24"/>
          <w:szCs w:val="24"/>
          <w:lang w:val="ru-RU"/>
        </w:rPr>
        <w:t>Все это требует более серьезного и системного подхода при подготовке обучающихся к ЕГЭ, должна быть разработана эффективная программа повышения качества образования с более тщательным анализом</w:t>
      </w:r>
      <w:r w:rsidR="00C84422" w:rsidRPr="00DE7904">
        <w:rPr>
          <w:noProof/>
          <w:sz w:val="24"/>
          <w:szCs w:val="24"/>
          <w:lang w:val="ru-RU"/>
        </w:rPr>
        <w:t xml:space="preserve"> </w:t>
      </w:r>
      <w:r w:rsidR="00FB3813" w:rsidRPr="00DE7904">
        <w:rPr>
          <w:noProof/>
          <w:sz w:val="24"/>
          <w:szCs w:val="24"/>
          <w:lang w:val="ru-RU"/>
        </w:rPr>
        <w:t xml:space="preserve"> результатов</w:t>
      </w:r>
      <w:r w:rsidR="00807ACC" w:rsidRPr="00DE7904">
        <w:rPr>
          <w:noProof/>
          <w:sz w:val="24"/>
          <w:szCs w:val="24"/>
          <w:lang w:val="ru-RU"/>
        </w:rPr>
        <w:t xml:space="preserve"> на всех уровнях:ШМО, РМО.</w:t>
      </w:r>
    </w:p>
    <w:p w:rsidR="00DC3704" w:rsidRPr="00DE7904" w:rsidRDefault="00DC3704" w:rsidP="009E6C46">
      <w:pPr>
        <w:pStyle w:val="afb"/>
        <w:rPr>
          <w:noProof/>
          <w:sz w:val="24"/>
          <w:szCs w:val="24"/>
          <w:lang w:val="ru-RU"/>
        </w:rPr>
      </w:pPr>
    </w:p>
    <w:p w:rsidR="009E6C46" w:rsidRPr="00DE7904" w:rsidRDefault="00FB3813" w:rsidP="009E6C46">
      <w:pPr>
        <w:pStyle w:val="afb"/>
        <w:rPr>
          <w:noProof/>
          <w:sz w:val="24"/>
          <w:szCs w:val="24"/>
          <w:lang w:val="ru-RU"/>
        </w:rPr>
      </w:pPr>
      <w:r w:rsidRPr="00DE7904">
        <w:rPr>
          <w:noProof/>
          <w:sz w:val="24"/>
          <w:szCs w:val="24"/>
          <w:lang w:val="ru-RU"/>
        </w:rPr>
        <w:t xml:space="preserve">Лучшие </w:t>
      </w:r>
      <w:r w:rsidR="00807ACC" w:rsidRPr="00DE7904">
        <w:rPr>
          <w:noProof/>
          <w:sz w:val="24"/>
          <w:szCs w:val="24"/>
          <w:lang w:val="ru-RU"/>
        </w:rPr>
        <w:t xml:space="preserve">баллы по району </w:t>
      </w:r>
      <w:r w:rsidR="00091B99" w:rsidRPr="00DE7904">
        <w:rPr>
          <w:noProof/>
          <w:sz w:val="24"/>
          <w:szCs w:val="24"/>
          <w:lang w:val="ru-RU"/>
        </w:rPr>
        <w:t>на ЕГЭ</w:t>
      </w:r>
      <w:r w:rsidR="001876F6" w:rsidRPr="00DE7904">
        <w:rPr>
          <w:noProof/>
          <w:sz w:val="24"/>
          <w:szCs w:val="24"/>
          <w:lang w:val="ru-RU"/>
        </w:rPr>
        <w:t>:</w:t>
      </w:r>
    </w:p>
    <w:tbl>
      <w:tblPr>
        <w:tblW w:w="9606" w:type="dxa"/>
        <w:tblLook w:val="01E0"/>
      </w:tblPr>
      <w:tblGrid>
        <w:gridCol w:w="468"/>
        <w:gridCol w:w="1941"/>
        <w:gridCol w:w="1448"/>
        <w:gridCol w:w="3339"/>
        <w:gridCol w:w="2410"/>
      </w:tblGrid>
      <w:tr w:rsidR="00665025" w:rsidRPr="00DE7904" w:rsidTr="00DC3704">
        <w:trPr>
          <w:cantSplit/>
          <w:trHeight w:val="8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</w:p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</w:p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Предмет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Наивысший балл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</w:p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ФИО выпускника,</w:t>
            </w:r>
          </w:p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набравшего наибольшее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учитель</w:t>
            </w:r>
          </w:p>
        </w:tc>
      </w:tr>
      <w:tr w:rsidR="00DC3704" w:rsidRPr="00DE7904" w:rsidTr="007B3EF4">
        <w:trPr>
          <w:trHeight w:val="4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  <w:r w:rsidRPr="00DE7904">
              <w:rPr>
                <w:bCs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100</w:t>
            </w:r>
          </w:p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Багдуева А. Загатуйская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Буинова М.Б.</w:t>
            </w:r>
          </w:p>
        </w:tc>
      </w:tr>
      <w:tr w:rsidR="00DC3704" w:rsidRPr="00DE7904" w:rsidTr="007B3EF4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96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Едаева А. Загатуйская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Буинова М.Б.</w:t>
            </w:r>
          </w:p>
        </w:tc>
      </w:tr>
      <w:tr w:rsidR="00DC3704" w:rsidRPr="00DE7904" w:rsidTr="00DC3704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96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Лось Е. Покровская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Малгатаева Е.С.</w:t>
            </w:r>
          </w:p>
        </w:tc>
      </w:tr>
      <w:tr w:rsidR="00DC3704" w:rsidRPr="00DE7904" w:rsidTr="007B3EF4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93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Амшеева О Нагалыкская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Николаева Н.И.</w:t>
            </w:r>
          </w:p>
        </w:tc>
      </w:tr>
      <w:tr w:rsidR="00DC3704" w:rsidRPr="00DE7904" w:rsidTr="007B3EF4">
        <w:trPr>
          <w:trHeight w:val="5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86</w:t>
            </w:r>
          </w:p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Шаманова Л. Баяндаевская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Буруева Т.А.</w:t>
            </w:r>
          </w:p>
        </w:tc>
      </w:tr>
      <w:tr w:rsidR="00DC3704" w:rsidRPr="00DE7904" w:rsidTr="007B3EF4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83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Маркевич Т. Люрская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Занданова Т.З.</w:t>
            </w:r>
          </w:p>
        </w:tc>
      </w:tr>
      <w:tr w:rsidR="00DC3704" w:rsidRPr="00DE7904" w:rsidTr="007B3EF4">
        <w:trPr>
          <w:trHeight w:val="4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81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Грешилова В Половинская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EF0C46" w:rsidP="00665025">
            <w:pPr>
              <w:rPr>
                <w:bCs/>
              </w:rPr>
            </w:pPr>
            <w:r w:rsidRPr="00DE7904">
              <w:rPr>
                <w:bCs/>
              </w:rPr>
              <w:t>Будуева З.С.</w:t>
            </w:r>
          </w:p>
        </w:tc>
      </w:tr>
      <w:tr w:rsidR="00DC3704" w:rsidRPr="00DE7904" w:rsidTr="007A7F3E">
        <w:trPr>
          <w:trHeight w:val="67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81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 w:rsidP="006D6B04">
            <w:pPr>
              <w:rPr>
                <w:bCs/>
              </w:rPr>
            </w:pPr>
            <w:r w:rsidRPr="00DE7904">
              <w:rPr>
                <w:bCs/>
              </w:rPr>
              <w:t>Станкеев В. Васильевская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Pr="00DE7904" w:rsidRDefault="00DC3704">
            <w:pPr>
              <w:spacing w:after="200" w:line="276" w:lineRule="auto"/>
              <w:rPr>
                <w:bCs/>
              </w:rPr>
            </w:pPr>
            <w:r w:rsidRPr="00DE7904">
              <w:rPr>
                <w:bCs/>
              </w:rPr>
              <w:t>Храмцова Е.А.</w:t>
            </w:r>
          </w:p>
          <w:p w:rsidR="00DC3704" w:rsidRPr="00DE7904" w:rsidRDefault="00DC3704">
            <w:pPr>
              <w:spacing w:after="200" w:line="276" w:lineRule="auto"/>
              <w:rPr>
                <w:bCs/>
              </w:rPr>
            </w:pPr>
          </w:p>
          <w:p w:rsidR="00DC3704" w:rsidRPr="00DE7904" w:rsidRDefault="00DC3704">
            <w:pPr>
              <w:spacing w:after="200" w:line="276" w:lineRule="auto"/>
              <w:rPr>
                <w:bCs/>
              </w:rPr>
            </w:pPr>
          </w:p>
          <w:p w:rsidR="00DC3704" w:rsidRPr="00DE7904" w:rsidRDefault="00DC3704">
            <w:pPr>
              <w:spacing w:after="200" w:line="276" w:lineRule="auto"/>
              <w:rPr>
                <w:bCs/>
              </w:rPr>
            </w:pPr>
          </w:p>
          <w:p w:rsidR="00DC3704" w:rsidRPr="00DE7904" w:rsidRDefault="00DC3704" w:rsidP="00665025">
            <w:pPr>
              <w:rPr>
                <w:bCs/>
              </w:rPr>
            </w:pP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Математика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76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6D6B04">
            <w:pPr>
              <w:rPr>
                <w:bCs/>
              </w:rPr>
            </w:pPr>
            <w:r w:rsidRPr="00DE7904">
              <w:rPr>
                <w:bCs/>
              </w:rPr>
              <w:t>Борошноева Н. Баяндаевская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B372F2" w:rsidP="00665025">
            <w:pPr>
              <w:rPr>
                <w:bCs/>
              </w:rPr>
            </w:pPr>
            <w:r w:rsidRPr="00DE7904">
              <w:rPr>
                <w:bCs/>
              </w:rPr>
              <w:t>Иванова М.В.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9E6C46">
            <w:pPr>
              <w:rPr>
                <w:bCs/>
              </w:rPr>
            </w:pPr>
            <w:r w:rsidRPr="00DE7904">
              <w:rPr>
                <w:bCs/>
              </w:rPr>
              <w:t>Г</w:t>
            </w:r>
            <w:r w:rsidR="00665025" w:rsidRPr="00DE7904">
              <w:rPr>
                <w:bCs/>
              </w:rPr>
              <w:t>еография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66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F130DE">
            <w:pPr>
              <w:rPr>
                <w:bCs/>
              </w:rPr>
            </w:pPr>
            <w:r w:rsidRPr="00DE7904">
              <w:rPr>
                <w:bCs/>
              </w:rPr>
              <w:t>Павлов Е. Хоготовская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Ильина З.</w:t>
            </w:r>
            <w:r w:rsidR="007A7F3E" w:rsidRPr="00DE7904">
              <w:rPr>
                <w:bCs/>
              </w:rPr>
              <w:t>В.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Химия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65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665025">
            <w:pPr>
              <w:rPr>
                <w:bCs/>
              </w:rPr>
            </w:pPr>
            <w:r w:rsidRPr="00DE7904">
              <w:rPr>
                <w:bCs/>
              </w:rPr>
              <w:t>Амшеева О. Нагалыкская 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Хантаева В.А.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Информатика и ИКТ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55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Шаманова Л. Баяндаевская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Бузинаева О.В.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Биология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70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Наумова Т. Люрская 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Бильнуева Ю.К.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История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72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091B99">
            <w:pPr>
              <w:rPr>
                <w:bCs/>
              </w:rPr>
            </w:pPr>
            <w:r w:rsidRPr="00DE7904">
              <w:rPr>
                <w:bCs/>
              </w:rPr>
              <w:t>Шантанов Р. Гаханская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Доржиева И.</w:t>
            </w:r>
            <w:r w:rsidR="005A0696" w:rsidRPr="00DE7904">
              <w:rPr>
                <w:bCs/>
              </w:rPr>
              <w:t>А.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Физика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58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665025">
            <w:pPr>
              <w:rPr>
                <w:bCs/>
              </w:rPr>
            </w:pPr>
            <w:r w:rsidRPr="00DE7904">
              <w:rPr>
                <w:bCs/>
              </w:rPr>
              <w:t>Маркевич Т. Люрская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Барбаева О.М.</w:t>
            </w:r>
          </w:p>
        </w:tc>
      </w:tr>
      <w:tr w:rsidR="00665025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rPr>
                <w:bCs/>
              </w:rPr>
            </w:pPr>
            <w:r w:rsidRPr="00DE7904">
              <w:rPr>
                <w:bCs/>
              </w:rPr>
              <w:t>Обществознание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9E6C46">
            <w:pPr>
              <w:jc w:val="center"/>
              <w:rPr>
                <w:bCs/>
              </w:rPr>
            </w:pPr>
            <w:r w:rsidRPr="00DE7904">
              <w:rPr>
                <w:bCs/>
              </w:rPr>
              <w:t>62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665025" w:rsidP="00091B99">
            <w:pPr>
              <w:rPr>
                <w:bCs/>
              </w:rPr>
            </w:pPr>
            <w:r w:rsidRPr="00DE7904">
              <w:rPr>
                <w:bCs/>
              </w:rPr>
              <w:t>Лось Е. Покровская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DE7904" w:rsidRDefault="00DC3704" w:rsidP="00665025">
            <w:pPr>
              <w:rPr>
                <w:bCs/>
              </w:rPr>
            </w:pPr>
            <w:r w:rsidRPr="00DE7904">
              <w:rPr>
                <w:bCs/>
              </w:rPr>
              <w:t>Ажунова А.З.</w:t>
            </w:r>
          </w:p>
        </w:tc>
      </w:tr>
      <w:tr w:rsidR="009E6C46" w:rsidRPr="00DE7904" w:rsidTr="00DC3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6" w:rsidRPr="00DE7904" w:rsidRDefault="009E6C46" w:rsidP="009E6C46">
            <w:pPr>
              <w:jc w:val="center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6" w:rsidRPr="00DE7904" w:rsidRDefault="009E6C46" w:rsidP="009E6C46">
            <w:pPr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6" w:rsidRPr="00DE7904" w:rsidRDefault="009E6C46" w:rsidP="009E6C46">
            <w:pPr>
              <w:jc w:val="center"/>
              <w:rPr>
                <w:bCs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6" w:rsidRPr="00DE7904" w:rsidRDefault="009E6C46" w:rsidP="009E6C46">
            <w:pPr>
              <w:rPr>
                <w:bCs/>
              </w:rPr>
            </w:pPr>
          </w:p>
        </w:tc>
      </w:tr>
    </w:tbl>
    <w:p w:rsidR="00AD1BB1" w:rsidRPr="00DE7904" w:rsidRDefault="00B372F2" w:rsidP="00B372F2">
      <w:pPr>
        <w:spacing w:after="200" w:line="276" w:lineRule="auto"/>
        <w:rPr>
          <w:b/>
        </w:rPr>
      </w:pPr>
      <w:r w:rsidRPr="00DE7904">
        <w:rPr>
          <w:b/>
        </w:rPr>
        <w:t>2</w:t>
      </w:r>
      <w:r w:rsidR="00100A38" w:rsidRPr="00DE7904">
        <w:rPr>
          <w:b/>
        </w:rPr>
        <w:t>.4</w:t>
      </w:r>
      <w:r w:rsidR="000830FB" w:rsidRPr="00DE7904">
        <w:rPr>
          <w:b/>
        </w:rPr>
        <w:t xml:space="preserve">. </w:t>
      </w:r>
      <w:r w:rsidR="003C670E" w:rsidRPr="00DE7904">
        <w:rPr>
          <w:b/>
        </w:rPr>
        <w:t>Методическая работа.</w:t>
      </w:r>
    </w:p>
    <w:p w:rsidR="00AD1BB1" w:rsidRPr="00DE7904" w:rsidRDefault="00AD1BB1" w:rsidP="00AD1BB1">
      <w:pPr>
        <w:rPr>
          <w:rFonts w:eastAsiaTheme="minorHAnsi"/>
        </w:rPr>
      </w:pPr>
      <w:r w:rsidRPr="00DE7904">
        <w:rPr>
          <w:b/>
        </w:rPr>
        <w:t xml:space="preserve">         </w:t>
      </w:r>
      <w:r w:rsidRPr="00DE7904">
        <w:rPr>
          <w:rFonts w:eastAsiaTheme="minorHAnsi"/>
        </w:rPr>
        <w:t xml:space="preserve">Основными направлениями деятельности методического кабинета является информационно-аналитическая, организационно-методическая, консультационная.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 xml:space="preserve">      В течение года перед методическим кабинетом  решались следующие задачи: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>- содействие функционированию и развитию образовательных учреждений дошкольного и общего образования района;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>- оказание помощи в развитии творческого потенциала педагогических работников образовательных учреждений, распространении инновационного опыта лучших педагогов района;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>- 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 xml:space="preserve">- создание условий для организации и осуществления повышения квалификации педагогических и руководящих работников образовательных учреждений.          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 xml:space="preserve"> Основой для определения содержания деятельности РМК является мониторинг профессиональных и информационных потребностей, выявление затруднений дидактического и методического характера в образовательном процессе. Для этого используются различные методы: собеседование, изучение школьной документации и др., что дает информацию для отбора содержания планируемых методических мероприятий с учителями и школами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 xml:space="preserve">В  2016-17 году продолжили работу 8 предметных районных методических объединений, 1 методическое объединение ДОУ, деятельность которых должна содействовать созданию благоприятной среды для обмена информацией, опытом, профессионального роста и развития кадров и т.д. В  РМО учителей русского языка и литературы  произошла смена руководителей. В октябре 2016 г. прошел методсовет с участием  руководителей РМО ,утвержден план работы, даны рекомендации для составления планов, ведения документации РМО. Все руководители представили свои планы для согласования с зав. РМК. Согласно планам прошли 15 семинаров.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  <w:r w:rsidRPr="00DE7904">
        <w:rPr>
          <w:rFonts w:eastAsiaTheme="minorHAnsi"/>
        </w:rPr>
        <w:t xml:space="preserve">       Практико-ориентированный характер носили семинары учителей физики, учителей математики, естественного цикла, на которых учителям был предъявлен опыт организации проектного обучения,</w:t>
      </w:r>
      <w:r w:rsidR="00A52862" w:rsidRPr="00DE7904">
        <w:rPr>
          <w:rFonts w:eastAsiaTheme="minorHAnsi"/>
        </w:rPr>
        <w:t xml:space="preserve"> </w:t>
      </w:r>
      <w:r w:rsidRPr="00DE7904">
        <w:rPr>
          <w:rFonts w:eastAsiaTheme="minorHAnsi"/>
        </w:rPr>
        <w:t>методика работы  по решению заданий ЕГЭ по математике и русскому языку ,анализ пробного ЕГЭ по математике и решение олимпиадных задач. На данных семинарах учителя сами были участниками занятий, практически осваивали методику решения разных заданий углубленного уровня.</w:t>
      </w:r>
    </w:p>
    <w:p w:rsidR="0060347D" w:rsidRPr="00DE7904" w:rsidRDefault="00AD1BB1" w:rsidP="0060347D">
      <w:r w:rsidRPr="00DE7904">
        <w:rPr>
          <w:rFonts w:eastAsiaTheme="minorHAnsi"/>
        </w:rPr>
        <w:t xml:space="preserve">В конце учебного года прошли «круглые столы» «Подготовка к ГИА»  по географии, химии и биологии. Целью данных конференций было: выявление положительного опыта учителей по данной проблеме; определение основных задач и направлений  работы РМО. Все мероприятия прошли на хорошем организационном и методическом уровне, приняли участие почти все учителя-предметники. </w:t>
      </w:r>
      <w:r w:rsidR="0060347D" w:rsidRPr="00DE7904">
        <w:t>Прошел  круглый стол «Проблемы сохранения и развития родного (бурятского) языка» с приглашением мэра Табинаева А.П., председателя Думы Здышова В.И., представителей общественности, школ, родителей, в результате которого принято решение продолжить изучение родного языка по 3 часа в неделю в 6 школах, с нового учебного года включит в учебные планы этих школ по 1 часу родного языка в 10-11 классах.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</w:rPr>
      </w:pPr>
    </w:p>
    <w:p w:rsidR="0060347D" w:rsidRPr="00DE7904" w:rsidRDefault="0060347D" w:rsidP="0060347D">
      <w:r w:rsidRPr="00DE7904">
        <w:t>В муниципальном конкурсе «Педагог года -2017» приняло участие 8 учителей и 4 воспитателя, «Учителем года -2017» стала учитель биологии МБОУ Хатар-Хадайская СОШ Долхонова Генерида Иосифовна, «Воспитателем года-2017»- Зайнулина Альфия Александровна.</w:t>
      </w:r>
    </w:p>
    <w:p w:rsidR="0060347D" w:rsidRPr="00DE7904" w:rsidRDefault="0060347D" w:rsidP="0060347D">
      <w:pPr>
        <w:rPr>
          <w:rFonts w:eastAsiaTheme="minorHAnsi"/>
        </w:rPr>
      </w:pPr>
      <w:r w:rsidRPr="00DE7904">
        <w:t>Победителем 6 регионального конкурса профессионального мастерства «Творческий конкурс учителей математики» стала Батагаева Татьяна Антоновна Половинская СОШ.</w:t>
      </w:r>
      <w:r w:rsidRPr="00DE7904">
        <w:rPr>
          <w:rFonts w:eastAsiaTheme="minorHAnsi"/>
        </w:rPr>
        <w:t xml:space="preserve"> </w:t>
      </w:r>
    </w:p>
    <w:p w:rsidR="00AD1BB1" w:rsidRPr="00DE7904" w:rsidRDefault="00AD1BB1" w:rsidP="00AD1BB1">
      <w:pPr>
        <w:spacing w:after="200" w:line="276" w:lineRule="auto"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ab/>
        <w:t>В январе с целью повышения профессиональной компетенции учителей министерством образования и ГАУ ДПО ИРО был организован «академический десант», в котором приняло участие 21 учитель математики, 26 учителей русского языка, 11 учителей физики, 15 учителей обществознания. Все педагоги сдали экзамены в дистанционной форме,  не приступили по 1 учителю физики и обществознания.</w:t>
      </w:r>
    </w:p>
    <w:p w:rsidR="00AD1BB1" w:rsidRPr="00DE7904" w:rsidRDefault="00AD1BB1" w:rsidP="00AD1BB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В целях обеспечения качественной подготовки обучающихся к государственной  итоговой аттестации в форме ЕГЭ проводились теоретические семинары, включающие анализ проведенных диагностик, поиск разнообразных приёмов и способов решения нестандартных задач. В течение года проводились теоретические семинары по темам: «Решение олимпиадных задач по математике. Подготовка к ЕГЭ» «Подготовка к ЕГЭ. Решение демонстрационных вариантов ЕГЭ.</w:t>
      </w:r>
    </w:p>
    <w:p w:rsidR="00AD1BB1" w:rsidRPr="00DE7904" w:rsidRDefault="00AD1BB1" w:rsidP="00AD1BB1">
      <w:pPr>
        <w:spacing w:after="200" w:line="276" w:lineRule="auto"/>
        <w:ind w:right="-216"/>
        <w:rPr>
          <w:rFonts w:eastAsiaTheme="minorHAnsi"/>
          <w:b/>
          <w:color w:val="1F497D"/>
          <w:lang w:eastAsia="en-US"/>
        </w:rPr>
      </w:pPr>
      <w:r w:rsidRPr="00DE7904">
        <w:rPr>
          <w:rFonts w:eastAsiaTheme="minorHAnsi"/>
        </w:rPr>
        <w:t xml:space="preserve">               По плану РМК </w:t>
      </w:r>
      <w:r w:rsidR="00A52862" w:rsidRPr="00DE7904">
        <w:rPr>
          <w:rFonts w:eastAsiaTheme="minorHAnsi"/>
        </w:rPr>
        <w:t>была</w:t>
      </w:r>
      <w:r w:rsidRPr="00DE7904">
        <w:rPr>
          <w:rFonts w:eastAsiaTheme="minorHAnsi"/>
        </w:rPr>
        <w:t xml:space="preserve"> проведена работа по  </w:t>
      </w:r>
      <w:r w:rsidRPr="00DE7904">
        <w:rPr>
          <w:rFonts w:eastAsiaTheme="minorHAnsi"/>
          <w:lang w:eastAsia="en-US"/>
        </w:rPr>
        <w:t>изучению состояния преподавания предмета « Английский язык»</w:t>
      </w:r>
      <w:r w:rsidRPr="00DE7904">
        <w:rPr>
          <w:rFonts w:eastAsiaTheme="minorHAnsi"/>
          <w:b/>
          <w:color w:val="1F497D"/>
          <w:lang w:eastAsia="en-US"/>
        </w:rPr>
        <w:t xml:space="preserve"> </w:t>
      </w:r>
    </w:p>
    <w:p w:rsidR="00AD1BB1" w:rsidRPr="00DE7904" w:rsidRDefault="00AD1BB1" w:rsidP="00A52862">
      <w:pPr>
        <w:spacing w:before="29" w:after="29" w:line="276" w:lineRule="auto"/>
        <w:rPr>
          <w:rFonts w:eastAsia="Calibri"/>
          <w:lang w:eastAsia="en-US"/>
        </w:rPr>
      </w:pPr>
      <w:r w:rsidRPr="00DE7904">
        <w:rPr>
          <w:rFonts w:eastAsiaTheme="minorHAnsi"/>
          <w:color w:val="000000"/>
          <w:lang w:eastAsia="en-US"/>
        </w:rPr>
        <w:t>18.03.- 21.03 2017 г.  в ОУ Баяндаевского района были проведены административные контрольные ра</w:t>
      </w:r>
      <w:r w:rsidR="00A52862" w:rsidRPr="00DE7904">
        <w:rPr>
          <w:rFonts w:eastAsiaTheme="minorHAnsi"/>
          <w:color w:val="000000"/>
          <w:lang w:eastAsia="en-US"/>
        </w:rPr>
        <w:t xml:space="preserve">боты в 6 классах </w:t>
      </w:r>
      <w:r w:rsidR="00A52862" w:rsidRPr="00DE7904">
        <w:rPr>
          <w:rFonts w:eastAsiaTheme="minorHAnsi"/>
          <w:lang w:eastAsia="en-US"/>
        </w:rPr>
        <w:t>с целью проверки</w:t>
      </w:r>
      <w:r w:rsidR="00A52862" w:rsidRPr="00DE7904">
        <w:rPr>
          <w:rFonts w:eastAsiaTheme="minorHAnsi"/>
          <w:b/>
          <w:lang w:eastAsia="en-US"/>
        </w:rPr>
        <w:t xml:space="preserve"> </w:t>
      </w:r>
      <w:r w:rsidR="00A52862" w:rsidRPr="00DE7904">
        <w:rPr>
          <w:rFonts w:eastAsiaTheme="minorHAnsi"/>
          <w:lang w:eastAsia="en-US"/>
        </w:rPr>
        <w:t>контроля</w:t>
      </w:r>
      <w:r w:rsidRPr="00DE7904">
        <w:rPr>
          <w:rFonts w:eastAsiaTheme="minorHAnsi"/>
          <w:lang w:eastAsia="en-US"/>
        </w:rPr>
        <w:t xml:space="preserve">  качества усвоения </w:t>
      </w:r>
      <w:r w:rsidR="00A52862" w:rsidRPr="00DE7904">
        <w:rPr>
          <w:rFonts w:eastAsiaTheme="minorHAnsi"/>
          <w:lang w:eastAsia="en-US"/>
        </w:rPr>
        <w:t>обуча</w:t>
      </w:r>
      <w:r w:rsidR="00084B27" w:rsidRPr="00DE7904">
        <w:rPr>
          <w:rFonts w:eastAsiaTheme="minorHAnsi"/>
          <w:lang w:eastAsia="en-US"/>
        </w:rPr>
        <w:t>ю</w:t>
      </w:r>
      <w:r w:rsidR="00A52862" w:rsidRPr="00DE7904">
        <w:rPr>
          <w:rFonts w:eastAsiaTheme="minorHAnsi"/>
          <w:lang w:eastAsia="en-US"/>
        </w:rPr>
        <w:t>щими</w:t>
      </w:r>
      <w:r w:rsidRPr="00DE7904">
        <w:rPr>
          <w:rFonts w:eastAsiaTheme="minorHAnsi"/>
          <w:lang w:eastAsia="en-US"/>
        </w:rPr>
        <w:t>ся  6 классов учебного материал</w:t>
      </w:r>
      <w:r w:rsidR="00A52862" w:rsidRPr="00DE7904">
        <w:rPr>
          <w:rFonts w:eastAsiaTheme="minorHAnsi"/>
          <w:lang w:eastAsia="en-US"/>
        </w:rPr>
        <w:t>а по английскому языку, контроля</w:t>
      </w:r>
      <w:r w:rsidRPr="00DE7904">
        <w:rPr>
          <w:rFonts w:eastAsiaTheme="minorHAnsi"/>
          <w:lang w:eastAsia="en-US"/>
        </w:rPr>
        <w:t xml:space="preserve"> сформированности лексико – грамматических навыков, навыков чтения, письма.</w:t>
      </w:r>
    </w:p>
    <w:p w:rsidR="00AD1BB1" w:rsidRPr="00DE7904" w:rsidRDefault="00AD1BB1" w:rsidP="00AD1BB1">
      <w:pPr>
        <w:spacing w:after="200" w:line="276" w:lineRule="auto"/>
      </w:pPr>
      <w:r w:rsidRPr="00DE7904">
        <w:rPr>
          <w:rFonts w:eastAsiaTheme="minorHAnsi"/>
          <w:lang w:eastAsia="en-US"/>
        </w:rPr>
        <w:t xml:space="preserve">Работу выполняли </w:t>
      </w:r>
      <w:r w:rsidRPr="00DE7904">
        <w:rPr>
          <w:rFonts w:eastAsiaTheme="minorHAnsi"/>
          <w:b/>
          <w:lang w:eastAsia="en-US"/>
        </w:rPr>
        <w:t>119</w:t>
      </w:r>
      <w:r w:rsidRPr="00DE7904">
        <w:rPr>
          <w:rFonts w:eastAsiaTheme="minorHAnsi"/>
          <w:lang w:eastAsia="en-US"/>
        </w:rPr>
        <w:t xml:space="preserve">  обучающихся (</w:t>
      </w:r>
      <w:r w:rsidRPr="00DE7904">
        <w:rPr>
          <w:rFonts w:eastAsiaTheme="minorHAnsi"/>
          <w:b/>
          <w:lang w:eastAsia="en-US"/>
        </w:rPr>
        <w:t xml:space="preserve">91.5 </w:t>
      </w:r>
      <w:r w:rsidRPr="00DE7904">
        <w:rPr>
          <w:rFonts w:eastAsiaTheme="minorHAnsi"/>
          <w:lang w:eastAsia="en-US"/>
        </w:rPr>
        <w:t xml:space="preserve">% от их общего числа по списку). Из числа выполнявших работу, справились </w:t>
      </w:r>
      <w:r w:rsidRPr="00DE7904">
        <w:rPr>
          <w:rFonts w:eastAsiaTheme="minorHAnsi"/>
          <w:b/>
          <w:lang w:eastAsia="en-US"/>
        </w:rPr>
        <w:t>117</w:t>
      </w:r>
      <w:r w:rsidR="00084B27" w:rsidRPr="00DE7904">
        <w:rPr>
          <w:rFonts w:eastAsiaTheme="minorHAnsi"/>
          <w:lang w:eastAsia="en-US"/>
        </w:rPr>
        <w:t>обучающихся</w:t>
      </w:r>
      <w:r w:rsidRPr="00DE7904">
        <w:rPr>
          <w:rFonts w:eastAsiaTheme="minorHAnsi"/>
          <w:lang w:eastAsia="en-US"/>
        </w:rPr>
        <w:t xml:space="preserve">, что соответствует </w:t>
      </w:r>
      <w:r w:rsidRPr="00DE7904">
        <w:rPr>
          <w:rFonts w:eastAsiaTheme="minorHAnsi"/>
          <w:b/>
          <w:lang w:eastAsia="en-US"/>
        </w:rPr>
        <w:t>97.4%,</w:t>
      </w:r>
      <w:r w:rsidRPr="00DE7904">
        <w:rPr>
          <w:rFonts w:eastAsiaTheme="minorHAnsi"/>
          <w:lang w:eastAsia="en-US"/>
        </w:rPr>
        <w:t xml:space="preserve"> этот уровень успеваемости выше, чем в 2015-2016 учебном году на </w:t>
      </w:r>
      <w:r w:rsidRPr="00DE7904">
        <w:rPr>
          <w:rFonts w:eastAsiaTheme="minorHAnsi"/>
          <w:b/>
          <w:lang w:eastAsia="en-US"/>
        </w:rPr>
        <w:t>0.6</w:t>
      </w:r>
      <w:r w:rsidRPr="00DE7904">
        <w:rPr>
          <w:rFonts w:eastAsiaTheme="minorHAnsi"/>
          <w:lang w:eastAsia="en-US"/>
        </w:rPr>
        <w:t xml:space="preserve">%. Объясняется это тем, что новые формы контроля в формате ЕГЭ знакомы  </w:t>
      </w:r>
      <w:r w:rsidR="00084B27" w:rsidRPr="00DE7904">
        <w:rPr>
          <w:rFonts w:eastAsiaTheme="minorHAnsi"/>
          <w:lang w:eastAsia="en-US"/>
        </w:rPr>
        <w:t xml:space="preserve">обучающим. </w:t>
      </w:r>
      <w:r w:rsidRPr="00DE7904">
        <w:rPr>
          <w:rFonts w:eastAsiaTheme="minorHAnsi"/>
          <w:lang w:eastAsia="en-US"/>
        </w:rPr>
        <w:t xml:space="preserve">Число получивших оценки «4» и «5», составляет </w:t>
      </w:r>
      <w:r w:rsidRPr="00DE7904">
        <w:rPr>
          <w:rFonts w:eastAsiaTheme="minorHAnsi"/>
          <w:b/>
          <w:lang w:eastAsia="en-US"/>
        </w:rPr>
        <w:t>80</w:t>
      </w:r>
      <w:r w:rsidRPr="00DE7904">
        <w:rPr>
          <w:rFonts w:eastAsiaTheme="minorHAnsi"/>
          <w:lang w:eastAsia="en-US"/>
        </w:rPr>
        <w:t xml:space="preserve"> (</w:t>
      </w:r>
      <w:r w:rsidRPr="00DE7904">
        <w:rPr>
          <w:rFonts w:eastAsiaTheme="minorHAnsi"/>
          <w:b/>
          <w:lang w:eastAsia="en-US"/>
        </w:rPr>
        <w:t>67.2%</w:t>
      </w:r>
      <w:r w:rsidRPr="00DE7904">
        <w:rPr>
          <w:rFonts w:eastAsiaTheme="minorHAnsi"/>
          <w:lang w:eastAsia="en-US"/>
        </w:rPr>
        <w:t xml:space="preserve">). Качественный показатель выше прошлогоднего на </w:t>
      </w:r>
      <w:r w:rsidRPr="00DE7904">
        <w:rPr>
          <w:rFonts w:eastAsiaTheme="minorHAnsi"/>
          <w:b/>
          <w:lang w:eastAsia="en-US"/>
        </w:rPr>
        <w:t>7.9%,</w:t>
      </w:r>
      <w:r w:rsidRPr="00DE7904">
        <w:rPr>
          <w:rFonts w:eastAsiaTheme="minorHAnsi"/>
          <w:lang w:eastAsia="en-US"/>
        </w:rPr>
        <w:t xml:space="preserve"> что свидетельствует о стабильности и положительной динамике </w:t>
      </w:r>
      <w:r w:rsidR="00084B27" w:rsidRPr="00DE7904">
        <w:rPr>
          <w:rFonts w:eastAsiaTheme="minorHAnsi"/>
          <w:lang w:eastAsia="en-US"/>
        </w:rPr>
        <w:t xml:space="preserve">результатов обученности </w:t>
      </w:r>
      <w:r w:rsidRPr="00DE7904">
        <w:rPr>
          <w:rFonts w:eastAsiaTheme="minorHAnsi"/>
          <w:lang w:eastAsia="en-US"/>
        </w:rPr>
        <w:t xml:space="preserve">в районе. Отличные знания по всем  видам речевой деятельности показали </w:t>
      </w:r>
      <w:r w:rsidRPr="00DE7904">
        <w:rPr>
          <w:rFonts w:eastAsiaTheme="minorHAnsi"/>
          <w:b/>
          <w:lang w:eastAsia="en-US"/>
        </w:rPr>
        <w:t>27 (22.6%)</w:t>
      </w:r>
      <w:r w:rsidRPr="00DE7904">
        <w:rPr>
          <w:rFonts w:eastAsiaTheme="minorHAnsi"/>
          <w:lang w:eastAsia="en-US"/>
        </w:rPr>
        <w:t xml:space="preserve"> учащихся  (МБОУ Баяндаевская СОШ  - 13 чел.,  МБОУ Загатуйская СОШ  – 3, МБОУ Люрская СОШ – 3, МБОУ Нагалыкская СОШ – 3, МБОУ  Ользоновская СОШ – 2, МБОУ Половинская СОШ – 3).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      По плану были проведены контрольные работы </w:t>
      </w:r>
      <w:r w:rsidR="00972E9A" w:rsidRPr="00DE7904">
        <w:rPr>
          <w:rFonts w:eastAsiaTheme="minorHAnsi"/>
          <w:lang w:eastAsia="en-US"/>
        </w:rPr>
        <w:t>по физике</w:t>
      </w:r>
      <w:r w:rsidRPr="00DE7904">
        <w:rPr>
          <w:rFonts w:eastAsiaTheme="minorHAnsi"/>
          <w:lang w:eastAsia="en-US"/>
        </w:rPr>
        <w:t xml:space="preserve"> в 9 классе в двух полугодиях. </w:t>
      </w:r>
    </w:p>
    <w:p w:rsidR="00AD1BB1" w:rsidRPr="00DE7904" w:rsidRDefault="00972E9A" w:rsidP="00AD1BB1">
      <w:pPr>
        <w:spacing w:after="200" w:line="276" w:lineRule="auto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Результаты </w:t>
      </w:r>
      <w:r w:rsidR="00AD1BB1" w:rsidRPr="00DE7904">
        <w:rPr>
          <w:rFonts w:eastAsiaTheme="minorHAnsi"/>
          <w:lang w:eastAsia="en-US"/>
        </w:rPr>
        <w:t xml:space="preserve">по итогам контрольных работ за </w:t>
      </w:r>
      <w:r w:rsidR="00AD1BB1" w:rsidRPr="00DE7904">
        <w:rPr>
          <w:rFonts w:eastAsiaTheme="minorHAnsi"/>
          <w:lang w:val="en-US" w:eastAsia="en-US"/>
        </w:rPr>
        <w:t>I</w:t>
      </w:r>
      <w:r w:rsidR="00AD1BB1" w:rsidRPr="00DE7904">
        <w:rPr>
          <w:rFonts w:eastAsiaTheme="minorHAnsi"/>
          <w:lang w:eastAsia="en-US"/>
        </w:rPr>
        <w:t xml:space="preserve"> и </w:t>
      </w:r>
      <w:r w:rsidR="00AD1BB1" w:rsidRPr="00DE7904">
        <w:rPr>
          <w:rFonts w:eastAsiaTheme="minorHAnsi"/>
          <w:lang w:val="en-US" w:eastAsia="en-US"/>
        </w:rPr>
        <w:t>II</w:t>
      </w:r>
      <w:r w:rsidR="00AD1BB1" w:rsidRPr="00DE7904">
        <w:rPr>
          <w:rFonts w:eastAsiaTheme="minorHAnsi"/>
          <w:lang w:eastAsia="en-US"/>
        </w:rPr>
        <w:t xml:space="preserve"> полугодии  курса физики 9 класса учащихся школ «МО Баяндаевский район» :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                    </w:t>
      </w:r>
    </w:p>
    <w:tbl>
      <w:tblPr>
        <w:tblStyle w:val="31"/>
        <w:tblW w:w="10740" w:type="dxa"/>
        <w:tblLayout w:type="fixed"/>
        <w:tblLook w:val="04A0"/>
      </w:tblPr>
      <w:tblGrid>
        <w:gridCol w:w="675"/>
        <w:gridCol w:w="1134"/>
        <w:gridCol w:w="851"/>
        <w:gridCol w:w="709"/>
        <w:gridCol w:w="1134"/>
        <w:gridCol w:w="992"/>
        <w:gridCol w:w="992"/>
        <w:gridCol w:w="851"/>
        <w:gridCol w:w="1134"/>
        <w:gridCol w:w="2268"/>
      </w:tblGrid>
      <w:tr w:rsidR="00AD1BB1" w:rsidRPr="00DE7904" w:rsidTr="00972E9A">
        <w:trPr>
          <w:trHeight w:val="300"/>
        </w:trPr>
        <w:tc>
          <w:tcPr>
            <w:tcW w:w="675" w:type="dxa"/>
            <w:vMerge w:val="restart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ОУ</w:t>
            </w:r>
          </w:p>
        </w:tc>
        <w:tc>
          <w:tcPr>
            <w:tcW w:w="1560" w:type="dxa"/>
            <w:gridSpan w:val="2"/>
            <w:vMerge w:val="restart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Количество учащихся, вып-х работу</w:t>
            </w:r>
          </w:p>
        </w:tc>
        <w:tc>
          <w:tcPr>
            <w:tcW w:w="2126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Успеваемость, %</w:t>
            </w:r>
          </w:p>
        </w:tc>
        <w:tc>
          <w:tcPr>
            <w:tcW w:w="1843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К/З, %</w:t>
            </w:r>
          </w:p>
        </w:tc>
        <w:tc>
          <w:tcPr>
            <w:tcW w:w="3402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Средний балл</w:t>
            </w:r>
          </w:p>
        </w:tc>
      </w:tr>
      <w:tr w:rsidR="00AD1BB1" w:rsidRPr="00DE7904" w:rsidTr="00972E9A">
        <w:trPr>
          <w:trHeight w:val="345"/>
        </w:trPr>
        <w:tc>
          <w:tcPr>
            <w:tcW w:w="675" w:type="dxa"/>
            <w:vMerge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 п/г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2п/г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 п/г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 п/г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 п/г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 п/г</w:t>
            </w:r>
          </w:p>
        </w:tc>
      </w:tr>
      <w:tr w:rsidR="00AD1BB1" w:rsidRPr="00DE7904" w:rsidTr="00972E9A">
        <w:trPr>
          <w:trHeight w:val="180"/>
        </w:trPr>
        <w:tc>
          <w:tcPr>
            <w:tcW w:w="675" w:type="dxa"/>
            <w:vMerge w:val="restart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БСОШ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709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18/15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3,4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3,5</w:t>
            </w:r>
          </w:p>
        </w:tc>
      </w:tr>
      <w:tr w:rsidR="00AD1BB1" w:rsidRPr="00DE7904" w:rsidTr="00972E9A">
        <w:trPr>
          <w:trHeight w:val="135"/>
        </w:trPr>
        <w:tc>
          <w:tcPr>
            <w:tcW w:w="675" w:type="dxa"/>
            <w:vMerge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709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18/18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3,2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ВСОШ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9/9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62,5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3,7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ГСОШ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6/6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67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67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eastAsia="en-US"/>
              </w:rPr>
              <w:t>3,8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3,8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ЗСОШ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13/13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3,7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3,8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нет уч-ся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ЛСОШ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5/5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3,2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НСОШ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6/6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ОСОШ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 из 5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3,8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3,8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Пок.СОШ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не выполняли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-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Пол.СОШ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14/14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3,3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3,2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ТСОШ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 /6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3,3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Х-ХСОШ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7/7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3,7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ХСОШ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14/14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3,6</w:t>
            </w:r>
          </w:p>
        </w:tc>
      </w:tr>
      <w:tr w:rsidR="00AD1BB1" w:rsidRPr="00DE7904" w:rsidTr="00972E9A">
        <w:tc>
          <w:tcPr>
            <w:tcW w:w="675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КООШ</w:t>
            </w:r>
          </w:p>
        </w:tc>
        <w:tc>
          <w:tcPr>
            <w:tcW w:w="1560" w:type="dxa"/>
            <w:gridSpan w:val="2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4/4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992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134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</w:tcPr>
          <w:p w:rsidR="00AD1BB1" w:rsidRPr="00DE7904" w:rsidRDefault="00AD1BB1" w:rsidP="00AD1B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3,5</w:t>
            </w:r>
          </w:p>
        </w:tc>
      </w:tr>
    </w:tbl>
    <w:p w:rsidR="00AD1BB1" w:rsidRPr="00DE7904" w:rsidRDefault="00AD1BB1" w:rsidP="00AD1BB1">
      <w:pPr>
        <w:spacing w:after="200" w:line="276" w:lineRule="auto"/>
        <w:rPr>
          <w:rFonts w:eastAsiaTheme="minorHAnsi"/>
          <w:lang w:eastAsia="en-US"/>
        </w:rPr>
      </w:pPr>
    </w:p>
    <w:p w:rsidR="00AD1BB1" w:rsidRPr="00DE7904" w:rsidRDefault="00AD1BB1" w:rsidP="00AD1BB1">
      <w:pPr>
        <w:spacing w:after="200" w:line="276" w:lineRule="auto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                                                                                                            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  <w:color w:val="C00000"/>
        </w:rPr>
      </w:pPr>
      <w:r w:rsidRPr="00DE7904">
        <w:rPr>
          <w:rFonts w:eastAsiaTheme="minorHAnsi"/>
          <w:color w:val="C00000"/>
        </w:rPr>
        <w:t xml:space="preserve">  Для успешного функционирования и развития муниципальной системы образования большое значение имеет издание различного рода материалов из опыта работы педагогов, руководителей образовательных учреждений и их заместителей. </w:t>
      </w:r>
    </w:p>
    <w:p w:rsidR="00AD1BB1" w:rsidRPr="00DE7904" w:rsidRDefault="00AD1BB1" w:rsidP="00AD1BB1">
      <w:pPr>
        <w:spacing w:after="200" w:line="276" w:lineRule="auto"/>
        <w:rPr>
          <w:rFonts w:eastAsiaTheme="minorHAnsi"/>
          <w:color w:val="C00000"/>
        </w:rPr>
      </w:pPr>
      <w:r w:rsidRPr="00DE7904">
        <w:rPr>
          <w:rFonts w:eastAsiaTheme="minorHAnsi"/>
          <w:color w:val="C00000"/>
        </w:rPr>
        <w:t xml:space="preserve">Результаты мониторинга результативности методической работы в образовательных  учреждениях показывают, что в учреждениях  имеется богатый материал, который можно публиковать и использовать  в своей работе, как педагогам, так и управленцам. Тем не менее, опыт работы лучших учителей района не пропагандируется на должном уровне и не публикуется. Поэтому в плане работы методкабинета предусмотрены конкурсы статей, разработок педагогов. </w:t>
      </w:r>
    </w:p>
    <w:p w:rsidR="000830FB" w:rsidRPr="00DE7904" w:rsidRDefault="006827FC" w:rsidP="00AD1BB1">
      <w:pPr>
        <w:spacing w:line="360" w:lineRule="auto"/>
        <w:jc w:val="both"/>
        <w:rPr>
          <w:b/>
        </w:rPr>
      </w:pPr>
      <w:r w:rsidRPr="00DE7904">
        <w:rPr>
          <w:rFonts w:eastAsiaTheme="minorHAnsi"/>
        </w:rPr>
        <w:t>В прошедшем учебном году п</w:t>
      </w:r>
      <w:r w:rsidR="00AD1BB1" w:rsidRPr="00DE7904">
        <w:rPr>
          <w:rFonts w:eastAsiaTheme="minorHAnsi"/>
        </w:rPr>
        <w:t xml:space="preserve">рошли </w:t>
      </w:r>
      <w:r w:rsidRPr="00DE7904">
        <w:rPr>
          <w:rFonts w:eastAsiaTheme="minorHAnsi"/>
        </w:rPr>
        <w:t>муниципальные</w:t>
      </w:r>
      <w:r w:rsidR="00AD1BB1" w:rsidRPr="00DE7904">
        <w:rPr>
          <w:rFonts w:eastAsiaTheme="minorHAnsi"/>
        </w:rPr>
        <w:t xml:space="preserve"> конкурсы методических разработок «Мой лучший урок» среди учителей начальных классов, физкультуры,  видеоуроков английского языка,  конкурс портфолио среди воспитателей, муниципальный заочный  конкурс «Самый классный классный». Приняло участие 23 педагога.</w:t>
      </w:r>
    </w:p>
    <w:p w:rsidR="000830FB" w:rsidRPr="00DE7904" w:rsidRDefault="000830FB" w:rsidP="00446CA6">
      <w:pPr>
        <w:pStyle w:val="aa"/>
        <w:spacing w:before="0" w:beforeAutospacing="0" w:after="0" w:afterAutospacing="0" w:line="360" w:lineRule="auto"/>
        <w:ind w:firstLine="709"/>
        <w:jc w:val="both"/>
      </w:pPr>
      <w:r w:rsidRPr="00DE7904">
        <w:t>Основная задача инновационных проектов – разработка, апробация, внедрение подходов и технологий инновационного развития образовательной деятельности. Реализуемые проекты на уровне  муниципального района  разнообразны по направлениям и находятся н</w:t>
      </w:r>
      <w:r w:rsidR="00446CA6" w:rsidRPr="00DE7904">
        <w:t>а различных стадиях реализации.</w:t>
      </w:r>
      <w:r w:rsidR="00F60CEB" w:rsidRPr="00DE7904">
        <w:t xml:space="preserve"> В течение последних 3 лет созданы опорные школы по различным методическим проблемам, проводятся кустовые семинары. Наиболее активны П</w:t>
      </w:r>
      <w:r w:rsidR="006827FC" w:rsidRPr="00DE7904">
        <w:t>оловинская СОШ, Загатуйская СОШ. Покровская СОШ.</w:t>
      </w:r>
    </w:p>
    <w:p w:rsidR="000830FB" w:rsidRPr="00DE7904" w:rsidRDefault="000830FB" w:rsidP="000830FB">
      <w:pPr>
        <w:pStyle w:val="aa"/>
        <w:spacing w:before="0" w:beforeAutospacing="0" w:after="0" w:afterAutospacing="0"/>
        <w:ind w:left="2160"/>
        <w:jc w:val="both"/>
        <w:rPr>
          <w:b/>
        </w:rPr>
      </w:pPr>
      <w:r w:rsidRPr="00DE7904">
        <w:rPr>
          <w:b/>
        </w:rPr>
        <w:t>Инновационная деятельность ОУ:</w:t>
      </w:r>
    </w:p>
    <w:p w:rsidR="000830FB" w:rsidRPr="00DE7904" w:rsidRDefault="000830FB" w:rsidP="000830FB">
      <w:pPr>
        <w:pStyle w:val="aa"/>
        <w:spacing w:before="0" w:beforeAutospacing="0" w:after="0" w:afterAutospacing="0"/>
        <w:ind w:firstLine="709"/>
        <w:jc w:val="both"/>
      </w:pPr>
    </w:p>
    <w:tbl>
      <w:tblPr>
        <w:tblW w:w="7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5427"/>
      </w:tblGrid>
      <w:tr w:rsidR="00893ABA" w:rsidRPr="00DE7904" w:rsidTr="00893ABA">
        <w:trPr>
          <w:trHeight w:val="450"/>
          <w:jc w:val="center"/>
        </w:trPr>
        <w:tc>
          <w:tcPr>
            <w:tcW w:w="1927" w:type="dxa"/>
          </w:tcPr>
          <w:p w:rsidR="00893ABA" w:rsidRPr="00DE7904" w:rsidRDefault="00893ABA" w:rsidP="00200493">
            <w:pPr>
              <w:jc w:val="both"/>
            </w:pPr>
            <w:r w:rsidRPr="00DE7904">
              <w:t xml:space="preserve"> ОУ</w:t>
            </w:r>
          </w:p>
        </w:tc>
        <w:tc>
          <w:tcPr>
            <w:tcW w:w="5427" w:type="dxa"/>
          </w:tcPr>
          <w:p w:rsidR="00893ABA" w:rsidRPr="00DE7904" w:rsidRDefault="00893ABA" w:rsidP="00200493">
            <w:pPr>
              <w:jc w:val="both"/>
            </w:pPr>
            <w:r w:rsidRPr="00DE7904">
              <w:t>региональный уровень</w:t>
            </w:r>
          </w:p>
        </w:tc>
      </w:tr>
      <w:tr w:rsidR="00893ABA" w:rsidRPr="00DE7904" w:rsidTr="00893ABA">
        <w:trPr>
          <w:trHeight w:val="465"/>
          <w:jc w:val="center"/>
        </w:trPr>
        <w:tc>
          <w:tcPr>
            <w:tcW w:w="1927" w:type="dxa"/>
          </w:tcPr>
          <w:p w:rsidR="00893ABA" w:rsidRPr="00DE7904" w:rsidRDefault="00893ABA" w:rsidP="00200493">
            <w:pPr>
              <w:jc w:val="both"/>
            </w:pPr>
            <w:r w:rsidRPr="00DE7904">
              <w:t>МБОУ Загатуйская СОШ</w:t>
            </w:r>
          </w:p>
        </w:tc>
        <w:tc>
          <w:tcPr>
            <w:tcW w:w="5427" w:type="dxa"/>
          </w:tcPr>
          <w:p w:rsidR="00893ABA" w:rsidRPr="00DE7904" w:rsidRDefault="00893ABA" w:rsidP="00200493">
            <w:pPr>
              <w:jc w:val="both"/>
            </w:pPr>
            <w:r w:rsidRPr="00DE7904">
              <w:t>Педплощадка ДПО ИРО по теме «Школа комплексного формирования и развития личности н</w:t>
            </w:r>
            <w:r w:rsidR="00B35A75" w:rsidRPr="00DE7904">
              <w:t>а этнокультурно</w:t>
            </w:r>
            <w:r w:rsidR="008553FD" w:rsidRPr="00DE7904">
              <w:t>й основе» Пр. №22 от 15.02.2017</w:t>
            </w:r>
          </w:p>
        </w:tc>
      </w:tr>
      <w:tr w:rsidR="00893ABA" w:rsidRPr="00DE7904" w:rsidTr="00893ABA">
        <w:trPr>
          <w:trHeight w:val="1539"/>
          <w:jc w:val="center"/>
        </w:trPr>
        <w:tc>
          <w:tcPr>
            <w:tcW w:w="1927" w:type="dxa"/>
          </w:tcPr>
          <w:p w:rsidR="00893ABA" w:rsidRPr="00DE7904" w:rsidRDefault="00893ABA" w:rsidP="00200493">
            <w:pPr>
              <w:jc w:val="both"/>
            </w:pPr>
            <w:r w:rsidRPr="00DE7904">
              <w:t>МБОУ Покровская СОШ</w:t>
            </w:r>
          </w:p>
        </w:tc>
        <w:tc>
          <w:tcPr>
            <w:tcW w:w="5427" w:type="dxa"/>
          </w:tcPr>
          <w:p w:rsidR="00893ABA" w:rsidRPr="00DE7904" w:rsidRDefault="00893ABA" w:rsidP="009276F4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</w:pPr>
            <w:r w:rsidRPr="00DE7904">
              <w:t>Апробация внедрения ФГОС НОО в Иркутской области</w:t>
            </w:r>
          </w:p>
          <w:p w:rsidR="00893ABA" w:rsidRPr="00DE7904" w:rsidRDefault="00893ABA" w:rsidP="009276F4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</w:pPr>
            <w:r w:rsidRPr="00DE7904">
              <w:t xml:space="preserve">Апробация внедрения ФГОС ООО в Иркутской области </w:t>
            </w:r>
          </w:p>
          <w:p w:rsidR="00893ABA" w:rsidRPr="00DE7904" w:rsidRDefault="00893ABA" w:rsidP="009276F4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</w:pPr>
            <w:r w:rsidRPr="00DE7904">
              <w:t>Опытно-экспериментальная площадка по введению агробизнесобразования 2014г.</w:t>
            </w:r>
          </w:p>
        </w:tc>
      </w:tr>
      <w:tr w:rsidR="00893ABA" w:rsidRPr="00DE7904" w:rsidTr="00893ABA">
        <w:trPr>
          <w:trHeight w:val="450"/>
          <w:jc w:val="center"/>
        </w:trPr>
        <w:tc>
          <w:tcPr>
            <w:tcW w:w="1927" w:type="dxa"/>
          </w:tcPr>
          <w:p w:rsidR="00893ABA" w:rsidRPr="00DE7904" w:rsidRDefault="00893ABA" w:rsidP="00200493">
            <w:pPr>
              <w:jc w:val="both"/>
            </w:pPr>
            <w:r w:rsidRPr="00DE7904">
              <w:t xml:space="preserve"> МБОУ Баяндаевская СОШ</w:t>
            </w:r>
          </w:p>
        </w:tc>
        <w:tc>
          <w:tcPr>
            <w:tcW w:w="5427" w:type="dxa"/>
          </w:tcPr>
          <w:p w:rsidR="00893ABA" w:rsidRPr="00DE7904" w:rsidRDefault="00893ABA" w:rsidP="00200493">
            <w:pPr>
              <w:jc w:val="both"/>
            </w:pPr>
            <w:r w:rsidRPr="00DE7904">
              <w:t>Апробация внедрения ФГОС НОО в Иркутской области</w:t>
            </w:r>
          </w:p>
        </w:tc>
      </w:tr>
      <w:tr w:rsidR="00893ABA" w:rsidRPr="00DE7904" w:rsidTr="00893ABA">
        <w:trPr>
          <w:trHeight w:val="1078"/>
          <w:jc w:val="center"/>
        </w:trPr>
        <w:tc>
          <w:tcPr>
            <w:tcW w:w="1927" w:type="dxa"/>
            <w:tcBorders>
              <w:bottom w:val="single" w:sz="4" w:space="0" w:color="auto"/>
            </w:tcBorders>
          </w:tcPr>
          <w:p w:rsidR="00893ABA" w:rsidRPr="00DE7904" w:rsidRDefault="00893ABA" w:rsidP="00446CA6">
            <w:pPr>
              <w:jc w:val="both"/>
            </w:pPr>
            <w:r w:rsidRPr="00DE7904">
              <w:t xml:space="preserve"> МБОУ Хатар-Хадайская СОШ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893ABA" w:rsidRPr="00DE7904" w:rsidRDefault="00893ABA" w:rsidP="00446CA6">
            <w:r w:rsidRPr="00DE7904">
              <w:t>Опытно-экспериментальная площадка по введению агробизнесобразования 2014г.</w:t>
            </w:r>
          </w:p>
        </w:tc>
      </w:tr>
      <w:tr w:rsidR="00893ABA" w:rsidRPr="00DE7904" w:rsidTr="00893ABA">
        <w:trPr>
          <w:trHeight w:val="980"/>
          <w:jc w:val="center"/>
        </w:trPr>
        <w:tc>
          <w:tcPr>
            <w:tcW w:w="1927" w:type="dxa"/>
            <w:tcBorders>
              <w:top w:val="single" w:sz="4" w:space="0" w:color="auto"/>
            </w:tcBorders>
          </w:tcPr>
          <w:p w:rsidR="00893ABA" w:rsidRPr="00DE7904" w:rsidRDefault="00893ABA" w:rsidP="00200493">
            <w:pPr>
              <w:jc w:val="both"/>
            </w:pPr>
            <w:r w:rsidRPr="00DE7904">
              <w:t>МБОУ Половинская СОШ</w:t>
            </w: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893ABA" w:rsidRPr="00DE7904" w:rsidRDefault="00B35A75" w:rsidP="00200493">
            <w:r w:rsidRPr="00DE7904">
              <w:t>«Организация и развитие системы непрерывного экологического, эколого-валеологического образования, экопросвещения и формирования экологической культуры населения Иркутской области»</w:t>
            </w:r>
          </w:p>
        </w:tc>
      </w:tr>
    </w:tbl>
    <w:p w:rsidR="00F60CEB" w:rsidRPr="00DE7904" w:rsidRDefault="00B35A75" w:rsidP="00F60CEB">
      <w:pPr>
        <w:jc w:val="both"/>
      </w:pPr>
      <w:r w:rsidRPr="00DE7904">
        <w:t xml:space="preserve">Муниципальными площадками по развитию агробизнес-образования стали Нагалыкская, Хоготовская, Тургеневская школы. По проблеме воспитания и социализации- Хоготовская, Покровская, Кокоринская СОШ. </w:t>
      </w:r>
      <w:r w:rsidR="0089116C" w:rsidRPr="00DE7904">
        <w:t>ОО</w:t>
      </w:r>
      <w:r w:rsidR="00F60CEB" w:rsidRPr="00DE7904">
        <w:t xml:space="preserve"> и РМК следует обратить внимание на факторы, влияющие на эффективность экспериментальной деятельности:</w:t>
      </w:r>
    </w:p>
    <w:p w:rsidR="00F60CEB" w:rsidRPr="00DE7904" w:rsidRDefault="00F60CEB" w:rsidP="00F60CEB">
      <w:pPr>
        <w:jc w:val="both"/>
      </w:pPr>
      <w:r w:rsidRPr="00DE7904">
        <w:t>- совместное планирование и решение проблем;</w:t>
      </w:r>
    </w:p>
    <w:p w:rsidR="00F60CEB" w:rsidRPr="00DE7904" w:rsidRDefault="00F60CEB" w:rsidP="00F60CEB">
      <w:pPr>
        <w:jc w:val="both"/>
      </w:pPr>
      <w:r w:rsidRPr="00DE7904">
        <w:t>- обеспечение поддержки развития экспериментальной деятельности;</w:t>
      </w:r>
    </w:p>
    <w:p w:rsidR="00F60CEB" w:rsidRPr="00DE7904" w:rsidRDefault="00F60CEB" w:rsidP="00F60CEB">
      <w:pPr>
        <w:jc w:val="both"/>
      </w:pPr>
      <w:r w:rsidRPr="00DE7904">
        <w:t>- создание условий для повышения квалификации педагогических работников, занимающихся экспериментальной и инновационной деятельностью;</w:t>
      </w:r>
    </w:p>
    <w:p w:rsidR="00F60CEB" w:rsidRPr="00DE7904" w:rsidRDefault="00F60CEB" w:rsidP="00F60CEB">
      <w:pPr>
        <w:jc w:val="both"/>
      </w:pPr>
      <w:r w:rsidRPr="00DE7904">
        <w:t>- консультирование по проблемам составления программ, анализа;</w:t>
      </w:r>
    </w:p>
    <w:p w:rsidR="00F60CEB" w:rsidRPr="00DE7904" w:rsidRDefault="00F60CEB" w:rsidP="00F60CEB">
      <w:pPr>
        <w:jc w:val="both"/>
      </w:pPr>
      <w:r w:rsidRPr="00DE7904">
        <w:t>- оказание помощи в подготовке результатов деятельности, в обобщении опыта работы.</w:t>
      </w:r>
    </w:p>
    <w:p w:rsidR="000830FB" w:rsidRPr="00DE7904" w:rsidRDefault="000830FB" w:rsidP="00446CA6">
      <w:pPr>
        <w:spacing w:line="360" w:lineRule="auto"/>
        <w:ind w:firstLine="709"/>
        <w:jc w:val="both"/>
      </w:pPr>
    </w:p>
    <w:p w:rsidR="000830FB" w:rsidRPr="00DE7904" w:rsidRDefault="00100A38" w:rsidP="00446CA6">
      <w:pPr>
        <w:spacing w:line="360" w:lineRule="auto"/>
        <w:jc w:val="both"/>
        <w:rPr>
          <w:b/>
          <w:bCs/>
        </w:rPr>
      </w:pPr>
      <w:r w:rsidRPr="00DE7904">
        <w:rPr>
          <w:b/>
          <w:bCs/>
        </w:rPr>
        <w:t>2.2.5</w:t>
      </w:r>
      <w:r w:rsidR="000830FB" w:rsidRPr="00DE7904">
        <w:rPr>
          <w:b/>
          <w:bCs/>
        </w:rPr>
        <w:t xml:space="preserve">. Деятельность по выявлению и поддержке  талантливых и одарённых детей </w:t>
      </w:r>
    </w:p>
    <w:p w:rsidR="00D23DF1" w:rsidRPr="00DE7904" w:rsidRDefault="00D23DF1" w:rsidP="00D23DF1">
      <w:r w:rsidRPr="00DE7904">
        <w:rPr>
          <w:color w:val="000000"/>
        </w:rPr>
        <w:t xml:space="preserve">Одним из важнейших направлений деятельности </w:t>
      </w:r>
      <w:r w:rsidR="009C69DF" w:rsidRPr="00DE7904">
        <w:rPr>
          <w:color w:val="000000"/>
        </w:rPr>
        <w:t xml:space="preserve">Управления образования </w:t>
      </w:r>
      <w:r w:rsidRPr="00DE7904">
        <w:rPr>
          <w:color w:val="000000"/>
        </w:rPr>
        <w:t xml:space="preserve">является выявление и поддержка одарённых детей. Работа по реализации муниципальной программы «Одаренные дети» строится исходя из анализа выявленных проблем, поставленных задач, имеющихся ресурсов. Данная программа утверждена в 2014 году. Одним из основных мероприятий программы является Всероссийская олимпиада школьников. </w:t>
      </w:r>
      <w:r w:rsidRPr="00DE7904">
        <w:t xml:space="preserve">Олимпиада проводилась в 2 этапа: школьный </w:t>
      </w:r>
      <w:r w:rsidR="00B35A75" w:rsidRPr="00DE7904">
        <w:t>этап с 1октября по 1 ноября 2016</w:t>
      </w:r>
      <w:r w:rsidRPr="00DE7904">
        <w:t>г. Муниципальный этап началс</w:t>
      </w:r>
      <w:r w:rsidR="00B35A75" w:rsidRPr="00DE7904">
        <w:t>я с 11 ноября по 12 декабря 2016</w:t>
      </w:r>
      <w:r w:rsidRPr="00DE7904">
        <w:t>г. Школьный этап проводился по единым заданиям, разработанным муниципальной комиссией. На муниципальный тур вошли победители, имели право учас</w:t>
      </w:r>
      <w:r w:rsidR="009C69DF" w:rsidRPr="00DE7904">
        <w:t>твовать победители прошлых лет.</w:t>
      </w:r>
    </w:p>
    <w:p w:rsidR="00D23DF1" w:rsidRPr="00DE7904" w:rsidRDefault="00D23DF1" w:rsidP="00D23DF1">
      <w:r w:rsidRPr="00DE7904">
        <w:t xml:space="preserve">Организационные мероприятия включали </w:t>
      </w:r>
      <w:r w:rsidR="009C69DF" w:rsidRPr="00DE7904">
        <w:t xml:space="preserve">издание </w:t>
      </w:r>
      <w:r w:rsidRPr="00DE7904">
        <w:t>приказ</w:t>
      </w:r>
      <w:r w:rsidR="009C69DF" w:rsidRPr="00DE7904">
        <w:t>а</w:t>
      </w:r>
      <w:r w:rsidRPr="00DE7904">
        <w:t xml:space="preserve"> о порядке проведения олимпиады, о ф</w:t>
      </w:r>
      <w:r w:rsidR="009C69DF" w:rsidRPr="00DE7904">
        <w:t>ормировании предметной комиссии;</w:t>
      </w:r>
      <w:r w:rsidRPr="00DE7904">
        <w:t xml:space="preserve"> проверка работ осуществлялась в день проведения олимпиады.</w:t>
      </w:r>
    </w:p>
    <w:p w:rsidR="00D23DF1" w:rsidRDefault="00D23DF1" w:rsidP="00D23DF1">
      <w:r w:rsidRPr="00DE7904">
        <w:t>Олимпиада проводилась по 12 предметам,всего участвовало 521 ученик.</w:t>
      </w:r>
    </w:p>
    <w:p w:rsidR="00803910" w:rsidRPr="00DE7904" w:rsidRDefault="00803910" w:rsidP="00D23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23DF1" w:rsidRPr="00DE7904" w:rsidTr="009E4A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предметы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Всего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призеров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F1" w:rsidRPr="00DE7904" w:rsidRDefault="00D23DF1" w:rsidP="009E4AFE">
            <w:pPr>
              <w:rPr>
                <w:lang w:eastAsia="en-US"/>
              </w:rPr>
            </w:pPr>
          </w:p>
        </w:tc>
      </w:tr>
      <w:tr w:rsidR="00D23DF1" w:rsidRPr="00DE7904" w:rsidTr="009E4A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r w:rsidRPr="00DE7904">
              <w:t>Русский язык</w:t>
            </w:r>
          </w:p>
          <w:p w:rsidR="00D23DF1" w:rsidRPr="00DE7904" w:rsidRDefault="00D23DF1" w:rsidP="009E4AFE">
            <w:r w:rsidRPr="00DE7904">
              <w:t>Математика</w:t>
            </w:r>
          </w:p>
          <w:p w:rsidR="00D23DF1" w:rsidRPr="00DE7904" w:rsidRDefault="00D23DF1" w:rsidP="009E4AFE">
            <w:r w:rsidRPr="00DE7904">
              <w:t>География</w:t>
            </w:r>
          </w:p>
          <w:p w:rsidR="00D23DF1" w:rsidRPr="00DE7904" w:rsidRDefault="00D23DF1" w:rsidP="009E4AFE">
            <w:r w:rsidRPr="00DE7904">
              <w:t>Обществознание</w:t>
            </w:r>
          </w:p>
          <w:p w:rsidR="00D23DF1" w:rsidRPr="00DE7904" w:rsidRDefault="00D23DF1" w:rsidP="009E4AFE">
            <w:r w:rsidRPr="00DE7904">
              <w:t>Литература</w:t>
            </w:r>
          </w:p>
          <w:p w:rsidR="00D23DF1" w:rsidRPr="00DE7904" w:rsidRDefault="00A8026C" w:rsidP="009E4AFE">
            <w:r w:rsidRPr="00DE7904">
              <w:t>Химия</w:t>
            </w:r>
          </w:p>
          <w:p w:rsidR="00D23DF1" w:rsidRPr="00DE7904" w:rsidRDefault="00D23DF1" w:rsidP="009E4AFE">
            <w:r w:rsidRPr="00DE7904">
              <w:t>Биология</w:t>
            </w:r>
          </w:p>
          <w:p w:rsidR="00D23DF1" w:rsidRPr="00DE7904" w:rsidRDefault="00D23DF1" w:rsidP="009E4AFE">
            <w:r w:rsidRPr="00DE7904">
              <w:t>ОБЖ</w:t>
            </w:r>
          </w:p>
          <w:p w:rsidR="00D23DF1" w:rsidRPr="00DE7904" w:rsidRDefault="00D23DF1" w:rsidP="009E4AFE">
            <w:r w:rsidRPr="00DE7904">
              <w:t>Английский</w:t>
            </w:r>
          </w:p>
          <w:p w:rsidR="00D23DF1" w:rsidRPr="00DE7904" w:rsidRDefault="00D23DF1" w:rsidP="009E4AFE">
            <w:r w:rsidRPr="00DE7904">
              <w:t>Физика</w:t>
            </w:r>
          </w:p>
          <w:p w:rsidR="00D23DF1" w:rsidRPr="00DE7904" w:rsidRDefault="00D23DF1" w:rsidP="009E4AFE">
            <w:r w:rsidRPr="00DE7904">
              <w:t>История</w:t>
            </w:r>
          </w:p>
          <w:p w:rsidR="00D23DF1" w:rsidRPr="00DE7904" w:rsidRDefault="00D23DF1" w:rsidP="009E4AFE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A8026C" w:rsidP="009E4AFE">
            <w:r w:rsidRPr="00DE7904">
              <w:t>61</w:t>
            </w:r>
          </w:p>
          <w:p w:rsidR="00D23DF1" w:rsidRPr="00DE7904" w:rsidRDefault="00A8026C" w:rsidP="009E4AFE">
            <w:r w:rsidRPr="00DE7904">
              <w:t>48</w:t>
            </w:r>
          </w:p>
          <w:p w:rsidR="00D23DF1" w:rsidRPr="00DE7904" w:rsidRDefault="00A8026C" w:rsidP="009E4AFE">
            <w:r w:rsidRPr="00DE7904">
              <w:t>52</w:t>
            </w:r>
          </w:p>
          <w:p w:rsidR="00D23DF1" w:rsidRPr="00DE7904" w:rsidRDefault="00A8026C" w:rsidP="009E4AFE">
            <w:r w:rsidRPr="00DE7904">
              <w:t>49</w:t>
            </w:r>
          </w:p>
          <w:p w:rsidR="00D23DF1" w:rsidRPr="00DE7904" w:rsidRDefault="00A8026C" w:rsidP="009E4AFE">
            <w:r w:rsidRPr="00DE7904">
              <w:t>43</w:t>
            </w:r>
          </w:p>
          <w:p w:rsidR="00D23DF1" w:rsidRPr="00DE7904" w:rsidRDefault="00A8026C" w:rsidP="009E4AFE">
            <w:r w:rsidRPr="00DE7904">
              <w:t>31</w:t>
            </w:r>
          </w:p>
          <w:p w:rsidR="00D23DF1" w:rsidRPr="00DE7904" w:rsidRDefault="00A8026C" w:rsidP="009E4AFE">
            <w:r w:rsidRPr="00DE7904">
              <w:t>64</w:t>
            </w:r>
          </w:p>
          <w:p w:rsidR="00D23DF1" w:rsidRPr="00DE7904" w:rsidRDefault="00A8026C" w:rsidP="009E4AFE">
            <w:r w:rsidRPr="00DE7904">
              <w:t>35</w:t>
            </w:r>
          </w:p>
          <w:p w:rsidR="00D23DF1" w:rsidRPr="00DE7904" w:rsidRDefault="00A8026C" w:rsidP="009E4AFE">
            <w:r w:rsidRPr="00DE7904">
              <w:t>35</w:t>
            </w:r>
          </w:p>
          <w:p w:rsidR="00D23DF1" w:rsidRPr="00DE7904" w:rsidRDefault="00A8026C" w:rsidP="009E4AFE">
            <w:r w:rsidRPr="00DE7904">
              <w:t>34</w:t>
            </w:r>
          </w:p>
          <w:p w:rsidR="00D23DF1" w:rsidRPr="00DE7904" w:rsidRDefault="00A8026C" w:rsidP="009E4AFE">
            <w:r w:rsidRPr="00DE7904"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F1" w:rsidRPr="00DE7904" w:rsidRDefault="00D23DF1" w:rsidP="009E4AFE">
            <w:r w:rsidRPr="00DE7904">
              <w:t>15</w:t>
            </w:r>
          </w:p>
          <w:p w:rsidR="00D23DF1" w:rsidRPr="00DE7904" w:rsidRDefault="00D23DF1" w:rsidP="009E4AFE">
            <w:r w:rsidRPr="00DE7904">
              <w:t>8</w:t>
            </w:r>
          </w:p>
          <w:p w:rsidR="00D23DF1" w:rsidRPr="00DE7904" w:rsidRDefault="00D23DF1" w:rsidP="009E4AFE">
            <w:r w:rsidRPr="00DE7904">
              <w:t>-</w:t>
            </w:r>
          </w:p>
          <w:p w:rsidR="00D23DF1" w:rsidRPr="00DE7904" w:rsidRDefault="00D23DF1" w:rsidP="009E4AFE">
            <w:r w:rsidRPr="00DE7904">
              <w:t>14</w:t>
            </w:r>
          </w:p>
          <w:p w:rsidR="00D23DF1" w:rsidRPr="00DE7904" w:rsidRDefault="00D23DF1" w:rsidP="009E4AFE">
            <w:r w:rsidRPr="00DE7904">
              <w:t>16</w:t>
            </w:r>
          </w:p>
          <w:p w:rsidR="00D23DF1" w:rsidRPr="00DE7904" w:rsidRDefault="00D23DF1" w:rsidP="009E4AFE">
            <w:r w:rsidRPr="00DE7904">
              <w:t>5</w:t>
            </w:r>
          </w:p>
          <w:p w:rsidR="00D23DF1" w:rsidRPr="00DE7904" w:rsidRDefault="00D23DF1" w:rsidP="009E4AFE">
            <w:r w:rsidRPr="00DE7904">
              <w:t>3</w:t>
            </w:r>
          </w:p>
          <w:p w:rsidR="00D23DF1" w:rsidRPr="00DE7904" w:rsidRDefault="00D23DF1" w:rsidP="009E4AFE">
            <w:r w:rsidRPr="00DE7904">
              <w:t>18</w:t>
            </w:r>
          </w:p>
          <w:p w:rsidR="00D23DF1" w:rsidRPr="00DE7904" w:rsidRDefault="00D23DF1" w:rsidP="009E4AFE">
            <w:r w:rsidRPr="00DE7904">
              <w:t>9</w:t>
            </w:r>
          </w:p>
          <w:p w:rsidR="00D23DF1" w:rsidRPr="00DE7904" w:rsidRDefault="00D23DF1" w:rsidP="009E4AFE">
            <w:r w:rsidRPr="00DE7904">
              <w:t>8</w:t>
            </w:r>
          </w:p>
          <w:p w:rsidR="00D23DF1" w:rsidRPr="00DE7904" w:rsidRDefault="00D23DF1" w:rsidP="009E4AFE">
            <w:r w:rsidRPr="00DE7904">
              <w:t>4</w:t>
            </w:r>
          </w:p>
          <w:p w:rsidR="00D23DF1" w:rsidRPr="00DE7904" w:rsidRDefault="00D23DF1" w:rsidP="009E4AFE"/>
          <w:p w:rsidR="00D23DF1" w:rsidRPr="00DE7904" w:rsidRDefault="00D23DF1" w:rsidP="009E4AFE">
            <w:r w:rsidRPr="00DE7904">
              <w:t>-</w:t>
            </w:r>
          </w:p>
          <w:p w:rsidR="00D23DF1" w:rsidRPr="00DE7904" w:rsidRDefault="00D23DF1" w:rsidP="009E4AFE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F1" w:rsidRPr="00DE7904" w:rsidRDefault="00D23DF1" w:rsidP="009E4AFE">
            <w:pPr>
              <w:rPr>
                <w:lang w:eastAsia="en-US"/>
              </w:rPr>
            </w:pPr>
          </w:p>
        </w:tc>
      </w:tr>
    </w:tbl>
    <w:p w:rsidR="00D23DF1" w:rsidRPr="00DE7904" w:rsidRDefault="00D23DF1" w:rsidP="00D23DF1">
      <w:pPr>
        <w:rPr>
          <w:lang w:eastAsia="en-US"/>
        </w:rPr>
      </w:pPr>
    </w:p>
    <w:p w:rsidR="00D23DF1" w:rsidRPr="00DE7904" w:rsidRDefault="00D23DF1" w:rsidP="00D23DF1">
      <w:r w:rsidRPr="00DE7904">
        <w:t>По сравнению с прошлым годом качество выполнения олимпиадных работ  по русскому языку, литературе, математике, обществознанию улучшилось.</w:t>
      </w:r>
      <w:r w:rsidRPr="00DE7904">
        <w:rPr>
          <w:iCs/>
        </w:rPr>
        <w:t xml:space="preserve"> Олимпиада показывает успешность усвоения программы, поэтому следует обратить внимание на качество подготовки обучающихся</w:t>
      </w:r>
      <w:r w:rsidR="007B3EF4" w:rsidRPr="00DE7904">
        <w:rPr>
          <w:iCs/>
        </w:rPr>
        <w:t xml:space="preserve"> </w:t>
      </w:r>
      <w:r w:rsidRPr="00DE7904">
        <w:rPr>
          <w:iCs/>
        </w:rPr>
        <w:t xml:space="preserve">.Низкие результаты по географии, английскому языку, химии, физике. </w:t>
      </w:r>
    </w:p>
    <w:p w:rsidR="00A8026C" w:rsidRPr="00DE7904" w:rsidRDefault="00D23DF1" w:rsidP="00D23DF1">
      <w:r w:rsidRPr="00DE7904">
        <w:t>Победители и призеры по школам распределились таким образом:</w:t>
      </w:r>
    </w:p>
    <w:p w:rsidR="00A8026C" w:rsidRPr="00DE7904" w:rsidRDefault="00A8026C" w:rsidP="00D23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736"/>
        <w:gridCol w:w="1179"/>
      </w:tblGrid>
      <w:tr w:rsidR="00D23DF1" w:rsidRPr="00DE7904" w:rsidTr="009E4A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1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2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  <w:r w:rsidRPr="00DE7904">
              <w:t>3м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8C5EE1" w:rsidP="009E4AFE">
            <w:pPr>
              <w:rPr>
                <w:lang w:eastAsia="en-US"/>
              </w:rPr>
            </w:pPr>
            <w:r w:rsidRPr="00DE7904">
              <w:t>Итого</w:t>
            </w:r>
          </w:p>
        </w:tc>
      </w:tr>
      <w:tr w:rsidR="00D23DF1" w:rsidRPr="00DE7904" w:rsidTr="009E4A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F1" w:rsidRPr="00DE7904" w:rsidRDefault="00D23DF1" w:rsidP="009E4AFE">
            <w:r w:rsidRPr="00DE7904">
              <w:t>БСШ</w:t>
            </w:r>
          </w:p>
          <w:p w:rsidR="00D23DF1" w:rsidRPr="00DE7904" w:rsidRDefault="00D23DF1" w:rsidP="009E4AFE">
            <w:r w:rsidRPr="00DE7904">
              <w:t>ЗСШ</w:t>
            </w:r>
          </w:p>
          <w:p w:rsidR="00D23DF1" w:rsidRPr="00DE7904" w:rsidRDefault="00D23DF1" w:rsidP="009E4AFE">
            <w:r w:rsidRPr="00DE7904">
              <w:t>ВСШ</w:t>
            </w:r>
          </w:p>
          <w:p w:rsidR="00D23DF1" w:rsidRPr="00DE7904" w:rsidRDefault="00D23DF1" w:rsidP="009E4AFE">
            <w:r w:rsidRPr="00DE7904">
              <w:t>ХСШ</w:t>
            </w:r>
          </w:p>
          <w:p w:rsidR="00D23DF1" w:rsidRPr="00DE7904" w:rsidRDefault="00D23DF1" w:rsidP="009E4AFE">
            <w:r w:rsidRPr="00DE7904">
              <w:t>ПСШ</w:t>
            </w:r>
          </w:p>
          <w:p w:rsidR="00D23DF1" w:rsidRPr="00DE7904" w:rsidRDefault="00D23DF1" w:rsidP="009E4AFE">
            <w:r w:rsidRPr="00DE7904">
              <w:t>КООШ</w:t>
            </w:r>
          </w:p>
          <w:p w:rsidR="00D23DF1" w:rsidRPr="00DE7904" w:rsidRDefault="00D23DF1" w:rsidP="009E4AFE">
            <w:r w:rsidRPr="00DE7904">
              <w:t>Покр</w:t>
            </w:r>
          </w:p>
          <w:p w:rsidR="00D23DF1" w:rsidRPr="00DE7904" w:rsidRDefault="00D23DF1" w:rsidP="009E4AFE">
            <w:r w:rsidRPr="00DE7904">
              <w:t>ЛСШ</w:t>
            </w:r>
          </w:p>
          <w:p w:rsidR="00D23DF1" w:rsidRPr="00DE7904" w:rsidRDefault="00D23DF1" w:rsidP="009E4AFE">
            <w:r w:rsidRPr="00DE7904">
              <w:t>НСШ</w:t>
            </w:r>
          </w:p>
          <w:p w:rsidR="00D23DF1" w:rsidRPr="00DE7904" w:rsidRDefault="00D23DF1" w:rsidP="009E4AFE">
            <w:r w:rsidRPr="00DE7904">
              <w:t>Х-ХСШ</w:t>
            </w:r>
          </w:p>
          <w:p w:rsidR="00D23DF1" w:rsidRPr="00DE7904" w:rsidRDefault="00D23DF1" w:rsidP="009E4AFE">
            <w:r w:rsidRPr="00DE7904">
              <w:t>ТСШ</w:t>
            </w:r>
          </w:p>
          <w:p w:rsidR="00D23DF1" w:rsidRPr="00DE7904" w:rsidRDefault="00D23DF1" w:rsidP="009E4AFE">
            <w:r w:rsidRPr="00DE7904">
              <w:t>ГСШ</w:t>
            </w:r>
          </w:p>
          <w:p w:rsidR="00D23DF1" w:rsidRPr="00DE7904" w:rsidRDefault="00D23DF1" w:rsidP="009E4AFE">
            <w:r w:rsidRPr="00DE7904">
              <w:t>Кырм</w:t>
            </w:r>
          </w:p>
          <w:p w:rsidR="00D23DF1" w:rsidRPr="00DE7904" w:rsidRDefault="00D23DF1" w:rsidP="009E4AFE">
            <w:r w:rsidRPr="00DE7904">
              <w:t>ОСШ</w:t>
            </w:r>
          </w:p>
          <w:p w:rsidR="00D23DF1" w:rsidRPr="00DE7904" w:rsidRDefault="00D23DF1" w:rsidP="009E4AFE"/>
          <w:p w:rsidR="00D23DF1" w:rsidRPr="00DE7904" w:rsidRDefault="00D23DF1" w:rsidP="009E4AFE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A8026C" w:rsidP="009E4AFE">
            <w:r w:rsidRPr="00DE7904">
              <w:t>1</w:t>
            </w:r>
          </w:p>
          <w:p w:rsidR="00D23DF1" w:rsidRPr="00DE7904" w:rsidRDefault="00D23DF1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A8026C" w:rsidP="009E4AFE">
            <w:r w:rsidRPr="00DE7904">
              <w:t>5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pPr>
              <w:rPr>
                <w:lang w:eastAsia="en-US"/>
              </w:rPr>
            </w:pPr>
            <w:r w:rsidRPr="00DE7904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A8026C" w:rsidP="009E4AFE">
            <w:r w:rsidRPr="00DE7904">
              <w:t>5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D23DF1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3</w:t>
            </w:r>
          </w:p>
          <w:p w:rsidR="00D23DF1" w:rsidRPr="00DE7904" w:rsidRDefault="00D23DF1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3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pPr>
              <w:rPr>
                <w:lang w:eastAsia="en-US"/>
              </w:rPr>
            </w:pPr>
            <w:r w:rsidRPr="00DE7904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A8026C" w:rsidP="009E4AFE">
            <w:r w:rsidRPr="00DE7904">
              <w:t>11</w:t>
            </w:r>
          </w:p>
          <w:p w:rsidR="00D23DF1" w:rsidRPr="00DE7904" w:rsidRDefault="00A8026C" w:rsidP="009E4AFE">
            <w:r w:rsidRPr="00DE7904">
              <w:t>6</w:t>
            </w:r>
          </w:p>
          <w:p w:rsidR="00D23DF1" w:rsidRPr="00DE7904" w:rsidRDefault="00A8026C" w:rsidP="009E4AFE">
            <w:r w:rsidRPr="00DE7904">
              <w:t>1</w:t>
            </w:r>
          </w:p>
          <w:p w:rsidR="00D23DF1" w:rsidRPr="00DE7904" w:rsidRDefault="00A8026C" w:rsidP="009E4AFE">
            <w:r w:rsidRPr="00DE7904">
              <w:t>4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4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A8026C" w:rsidP="009E4AFE">
            <w:r w:rsidRPr="00DE7904">
              <w:t>2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A8026C" w:rsidP="009E4AFE">
            <w:r w:rsidRPr="00DE7904">
              <w:t>4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8C5EE1" w:rsidP="009E4AFE">
            <w:r w:rsidRPr="00DE7904">
              <w:t>1</w:t>
            </w:r>
          </w:p>
          <w:p w:rsidR="00D23DF1" w:rsidRPr="00DE7904" w:rsidRDefault="008C5EE1" w:rsidP="009E4AFE">
            <w:pPr>
              <w:rPr>
                <w:lang w:eastAsia="en-US"/>
              </w:rPr>
            </w:pPr>
            <w:r w:rsidRPr="00DE7904"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A8026C" w:rsidP="009E4AFE">
            <w:r w:rsidRPr="00DE7904">
              <w:t>17</w:t>
            </w:r>
          </w:p>
          <w:p w:rsidR="00D23DF1" w:rsidRPr="00DE7904" w:rsidRDefault="00A8026C" w:rsidP="009E4AFE">
            <w:r w:rsidRPr="00DE7904">
              <w:t>11</w:t>
            </w:r>
          </w:p>
          <w:p w:rsidR="00D23DF1" w:rsidRPr="00DE7904" w:rsidRDefault="00A8026C" w:rsidP="009E4AFE">
            <w:r w:rsidRPr="00DE7904">
              <w:t>7</w:t>
            </w:r>
          </w:p>
          <w:p w:rsidR="00D23DF1" w:rsidRPr="00DE7904" w:rsidRDefault="00A8026C" w:rsidP="009E4AFE">
            <w:r w:rsidRPr="00DE7904">
              <w:t>6</w:t>
            </w:r>
          </w:p>
          <w:p w:rsidR="00D23DF1" w:rsidRPr="00DE7904" w:rsidRDefault="00A8026C" w:rsidP="009E4AFE">
            <w:r w:rsidRPr="00DE7904">
              <w:t>6</w:t>
            </w:r>
          </w:p>
          <w:p w:rsidR="00D23DF1" w:rsidRPr="00DE7904" w:rsidRDefault="00A8026C" w:rsidP="009E4AFE">
            <w:r w:rsidRPr="00DE7904">
              <w:t>0</w:t>
            </w:r>
          </w:p>
          <w:p w:rsidR="00D23DF1" w:rsidRPr="00DE7904" w:rsidRDefault="00D23DF1" w:rsidP="009E4AFE">
            <w:r w:rsidRPr="00DE7904">
              <w:t>6</w:t>
            </w:r>
          </w:p>
          <w:p w:rsidR="00D23DF1" w:rsidRPr="00DE7904" w:rsidRDefault="00D23DF1" w:rsidP="009E4AFE">
            <w:r w:rsidRPr="00DE7904">
              <w:t>5</w:t>
            </w:r>
          </w:p>
          <w:p w:rsidR="00D23DF1" w:rsidRPr="00DE7904" w:rsidRDefault="008C5EE1" w:rsidP="009E4AFE">
            <w:r w:rsidRPr="00DE7904">
              <w:t>7</w:t>
            </w:r>
          </w:p>
          <w:p w:rsidR="00D23DF1" w:rsidRPr="00DE7904" w:rsidRDefault="008C5EE1" w:rsidP="009E4AFE">
            <w:r w:rsidRPr="00DE7904">
              <w:t>10</w:t>
            </w:r>
          </w:p>
          <w:p w:rsidR="00D23DF1" w:rsidRPr="00DE7904" w:rsidRDefault="008C5EE1" w:rsidP="009E4AFE">
            <w:r w:rsidRPr="00DE7904">
              <w:t>1</w:t>
            </w:r>
          </w:p>
          <w:p w:rsidR="00D23DF1" w:rsidRPr="00DE7904" w:rsidRDefault="008C5EE1" w:rsidP="009E4AFE">
            <w:r w:rsidRPr="00DE7904">
              <w:t>4</w:t>
            </w:r>
          </w:p>
          <w:p w:rsidR="00D23DF1" w:rsidRPr="00DE7904" w:rsidRDefault="00D23DF1" w:rsidP="009E4AFE">
            <w:r w:rsidRPr="00DE7904">
              <w:t>1</w:t>
            </w:r>
          </w:p>
          <w:p w:rsidR="00D23DF1" w:rsidRPr="00DE7904" w:rsidRDefault="008C5EE1" w:rsidP="009E4AFE">
            <w:r w:rsidRPr="00DE7904">
              <w:t>1</w:t>
            </w:r>
          </w:p>
          <w:p w:rsidR="00D23DF1" w:rsidRPr="00DE7904" w:rsidRDefault="008C5EE1" w:rsidP="009E4AFE">
            <w:pPr>
              <w:rPr>
                <w:lang w:eastAsia="en-US"/>
              </w:rPr>
            </w:pPr>
            <w:r w:rsidRPr="00DE7904">
              <w:t>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F1" w:rsidRPr="00DE7904" w:rsidRDefault="00D23DF1" w:rsidP="009E4AFE">
            <w:pPr>
              <w:rPr>
                <w:lang w:eastAsia="en-US"/>
              </w:rPr>
            </w:pPr>
          </w:p>
        </w:tc>
      </w:tr>
    </w:tbl>
    <w:p w:rsidR="00D23DF1" w:rsidRPr="00DE7904" w:rsidRDefault="00D23DF1" w:rsidP="00D23DF1">
      <w:pPr>
        <w:rPr>
          <w:lang w:eastAsia="en-US"/>
        </w:rPr>
      </w:pPr>
    </w:p>
    <w:p w:rsidR="00D23DF1" w:rsidRPr="00DE7904" w:rsidRDefault="00D23DF1" w:rsidP="00D23DF1">
      <w:pPr>
        <w:tabs>
          <w:tab w:val="left" w:pos="709"/>
        </w:tabs>
        <w:ind w:left="720"/>
        <w:jc w:val="both"/>
        <w:rPr>
          <w:rStyle w:val="aff3"/>
          <w:i w:val="0"/>
        </w:rPr>
      </w:pPr>
      <w:r w:rsidRPr="00DE7904">
        <w:rPr>
          <w:rStyle w:val="aff3"/>
          <w:i w:val="0"/>
        </w:rPr>
        <w:t>По сравнению с прошлым годом наблюдается положительная динамика по числу победителей и призеров в</w:t>
      </w:r>
      <w:r w:rsidR="008C5EE1" w:rsidRPr="00DE7904">
        <w:rPr>
          <w:rStyle w:val="aff3"/>
          <w:i w:val="0"/>
        </w:rPr>
        <w:t xml:space="preserve"> Хатар-Хадайской,</w:t>
      </w:r>
      <w:r w:rsidRPr="00DE7904">
        <w:rPr>
          <w:rStyle w:val="aff3"/>
          <w:i w:val="0"/>
        </w:rPr>
        <w:t xml:space="preserve"> Загатуйской, По</w:t>
      </w:r>
      <w:r w:rsidR="00A61E84" w:rsidRPr="00DE7904">
        <w:rPr>
          <w:rStyle w:val="aff3"/>
          <w:i w:val="0"/>
        </w:rPr>
        <w:t>ловинской,Васильевской школах.</w:t>
      </w:r>
      <w:r w:rsidR="00ED517A" w:rsidRPr="00DE7904">
        <w:rPr>
          <w:rStyle w:val="aff3"/>
          <w:i w:val="0"/>
        </w:rPr>
        <w:t xml:space="preserve"> </w:t>
      </w:r>
      <w:r w:rsidR="00A61E84" w:rsidRPr="00DE7904">
        <w:rPr>
          <w:rStyle w:val="aff3"/>
          <w:i w:val="0"/>
        </w:rPr>
        <w:t>Слабо</w:t>
      </w:r>
      <w:r w:rsidRPr="00DE7904">
        <w:rPr>
          <w:rStyle w:val="aff3"/>
          <w:i w:val="0"/>
        </w:rPr>
        <w:t xml:space="preserve"> ведется работа по подготовке к олимпиадам в Ользоновской</w:t>
      </w:r>
      <w:r w:rsidR="00ED517A" w:rsidRPr="00DE7904">
        <w:rPr>
          <w:rStyle w:val="aff3"/>
          <w:i w:val="0"/>
        </w:rPr>
        <w:t>, Тургеневской школах</w:t>
      </w:r>
      <w:r w:rsidRPr="00DE7904">
        <w:rPr>
          <w:rStyle w:val="aff3"/>
          <w:i w:val="0"/>
        </w:rPr>
        <w:t>.</w:t>
      </w:r>
      <w:r w:rsidR="00ED517A" w:rsidRPr="00DE7904">
        <w:rPr>
          <w:rStyle w:val="aff3"/>
          <w:i w:val="0"/>
        </w:rPr>
        <w:t xml:space="preserve"> Мало результатов ( по сравнению с прошлым годом) в Хоготовской, Баяндаевской школах.</w:t>
      </w:r>
      <w:r w:rsidRPr="00DE7904">
        <w:rPr>
          <w:rStyle w:val="aff3"/>
          <w:i w:val="0"/>
        </w:rPr>
        <w:t xml:space="preserve"> </w:t>
      </w:r>
    </w:p>
    <w:p w:rsidR="00D23DF1" w:rsidRPr="00DE7904" w:rsidRDefault="00D23DF1" w:rsidP="00D23DF1">
      <w:pPr>
        <w:tabs>
          <w:tab w:val="left" w:pos="709"/>
        </w:tabs>
        <w:ind w:left="720"/>
        <w:jc w:val="both"/>
        <w:rPr>
          <w:rStyle w:val="aff3"/>
          <w:i w:val="0"/>
        </w:rPr>
      </w:pPr>
      <w:r w:rsidRPr="00DE7904">
        <w:rPr>
          <w:rStyle w:val="aff3"/>
        </w:rPr>
        <w:t>Выводы:</w:t>
      </w:r>
    </w:p>
    <w:p w:rsidR="00D23DF1" w:rsidRPr="00DE7904" w:rsidRDefault="00D23DF1" w:rsidP="00CB0F69">
      <w:pPr>
        <w:numPr>
          <w:ilvl w:val="0"/>
          <w:numId w:val="9"/>
        </w:numPr>
        <w:tabs>
          <w:tab w:val="clear" w:pos="720"/>
          <w:tab w:val="left" w:pos="709"/>
        </w:tabs>
        <w:jc w:val="both"/>
      </w:pPr>
      <w:r w:rsidRPr="00DE7904">
        <w:rPr>
          <w:iCs/>
        </w:rPr>
        <w:t xml:space="preserve">Муниципальный этап Всероссийской предметной олимпиады школьников прошёл на хорошем организационном уровне. </w:t>
      </w:r>
    </w:p>
    <w:p w:rsidR="00D23DF1" w:rsidRPr="00DE7904" w:rsidRDefault="00D23DF1" w:rsidP="00CB0F69">
      <w:pPr>
        <w:numPr>
          <w:ilvl w:val="0"/>
          <w:numId w:val="9"/>
        </w:numPr>
        <w:tabs>
          <w:tab w:val="clear" w:pos="720"/>
          <w:tab w:val="left" w:pos="709"/>
        </w:tabs>
        <w:jc w:val="both"/>
        <w:rPr>
          <w:iCs/>
        </w:rPr>
      </w:pPr>
      <w:r w:rsidRPr="00DE7904">
        <w:rPr>
          <w:iCs/>
        </w:rPr>
        <w:t xml:space="preserve">В предметных олимпиадах в соответствии с положением приняли участие </w:t>
      </w:r>
      <w:r w:rsidR="00ED517A" w:rsidRPr="00DE7904">
        <w:rPr>
          <w:iCs/>
        </w:rPr>
        <w:t>об</w:t>
      </w:r>
      <w:r w:rsidRPr="00DE7904">
        <w:rPr>
          <w:iCs/>
        </w:rPr>
        <w:t>учащиеся всех школ.</w:t>
      </w:r>
    </w:p>
    <w:p w:rsidR="00D23DF1" w:rsidRPr="00DE7904" w:rsidRDefault="00D23DF1" w:rsidP="00CB0F69">
      <w:pPr>
        <w:numPr>
          <w:ilvl w:val="0"/>
          <w:numId w:val="9"/>
        </w:numPr>
        <w:tabs>
          <w:tab w:val="clear" w:pos="720"/>
          <w:tab w:val="left" w:pos="709"/>
        </w:tabs>
        <w:jc w:val="both"/>
        <w:rPr>
          <w:iCs/>
        </w:rPr>
      </w:pPr>
      <w:r w:rsidRPr="00DE7904">
        <w:rPr>
          <w:iCs/>
        </w:rPr>
        <w:t xml:space="preserve">Большинство </w:t>
      </w:r>
      <w:r w:rsidR="00ED517A" w:rsidRPr="00DE7904">
        <w:rPr>
          <w:iCs/>
        </w:rPr>
        <w:t>об</w:t>
      </w:r>
      <w:r w:rsidRPr="00DE7904">
        <w:rPr>
          <w:iCs/>
        </w:rPr>
        <w:t>уча</w:t>
      </w:r>
      <w:r w:rsidR="00ED517A" w:rsidRPr="00DE7904">
        <w:rPr>
          <w:iCs/>
        </w:rPr>
        <w:t>ю</w:t>
      </w:r>
      <w:r w:rsidRPr="00DE7904">
        <w:rPr>
          <w:iCs/>
        </w:rPr>
        <w:t>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363EAD" w:rsidRPr="00DE7904" w:rsidRDefault="00363EAD" w:rsidP="00363EAD">
      <w:pPr>
        <w:jc w:val="both"/>
        <w:rPr>
          <w:color w:val="000000"/>
        </w:rPr>
      </w:pPr>
    </w:p>
    <w:p w:rsidR="00D23DF1" w:rsidRPr="00DE7904" w:rsidRDefault="00ED517A" w:rsidP="00363EAD">
      <w:pPr>
        <w:jc w:val="both"/>
        <w:rPr>
          <w:color w:val="000000"/>
        </w:rPr>
      </w:pPr>
      <w:r w:rsidRPr="00DE7904">
        <w:rPr>
          <w:color w:val="000000"/>
        </w:rPr>
        <w:t xml:space="preserve"> В региональной олимпиаде приняло участие 10 человек.: по биологии-4( Васильевсой, Хатар-Хадайской, Люрской, Нагалыкской школ), по русскому языку -2 (Загатуйской школы), обществознанию -2 (Хатар-хадайской, Гаханской школ), математике-1 (Кырменской школы), географии-1 (Половинской школы). Бильнуева М. (10кл Люрская СОШ) заняла 3 место, Багдуева А -9 место, Едаева А.-7 место по русскому языку среди 11-классов. </w:t>
      </w:r>
      <w:r w:rsidR="00363EAD" w:rsidRPr="00DE7904">
        <w:rPr>
          <w:color w:val="000000"/>
        </w:rPr>
        <w:t>Подходы к проведению  всероссийской олимпиады  школьников на всех этапах  должны меняться от количества участников к качест</w:t>
      </w:r>
      <w:r w:rsidRPr="00DE7904">
        <w:rPr>
          <w:color w:val="000000"/>
        </w:rPr>
        <w:t>ву их подготовленности.   В 2017-2018</w:t>
      </w:r>
      <w:r w:rsidR="00363EAD" w:rsidRPr="00DE7904">
        <w:rPr>
          <w:color w:val="000000"/>
        </w:rPr>
        <w:t xml:space="preserve"> учебном году  данное направление работы  с одаренными детьми остается приоритетным и  основной задачей  является  </w:t>
      </w:r>
      <w:r w:rsidR="001D7C97" w:rsidRPr="00DE7904">
        <w:rPr>
          <w:color w:val="000000"/>
        </w:rPr>
        <w:t xml:space="preserve">улучшение результативности их участия </w:t>
      </w:r>
      <w:r w:rsidR="00363EAD" w:rsidRPr="00DE7904">
        <w:rPr>
          <w:color w:val="000000"/>
        </w:rPr>
        <w:t>на всех этапах олимпиады.</w:t>
      </w:r>
    </w:p>
    <w:p w:rsidR="000B1FC1" w:rsidRPr="00DE7904" w:rsidRDefault="000B1FC1" w:rsidP="000B1FC1">
      <w:pPr>
        <w:contextualSpacing/>
        <w:jc w:val="both"/>
        <w:rPr>
          <w:rFonts w:eastAsiaTheme="minorHAnsi"/>
          <w:b/>
          <w:lang w:eastAsia="en-US"/>
        </w:rPr>
      </w:pPr>
      <w:r w:rsidRPr="00DE7904">
        <w:rPr>
          <w:color w:val="000000"/>
        </w:rPr>
        <w:t xml:space="preserve"> Для развития исследовательских способностей прошли муниципальные научно-практические конференции по экологии в Хоготовской школе (традиционная). Приняло участие</w:t>
      </w:r>
      <w:r w:rsidRPr="00DE7904">
        <w:rPr>
          <w:rFonts w:eastAsiaTheme="minorHAnsi"/>
          <w:lang w:eastAsia="en-US"/>
        </w:rPr>
        <w:t xml:space="preserve"> школьники 9 школ района: Хоготовская, Половинская, Покровская, Тургеневская, Баяндаевская, Люрская, Загатуйская, Кокоринская, Ользоновская.  Не представили работы  5 школ: Васильевская, Кырменская, Гаханская, Хатар-Хадайская, Нагалыкская школы. </w:t>
      </w:r>
    </w:p>
    <w:p w:rsidR="000B1FC1" w:rsidRPr="00DE7904" w:rsidRDefault="000B1FC1" w:rsidP="000B1FC1">
      <w:pPr>
        <w:spacing w:after="200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Было представлено 13  работ;  из них в секции «Научно-исследовательская и проектная работа» - 8 работ, в секции  «Экологический реферат» - 5 работ. Участника конференции были школьники с 5 по 11 класс. </w:t>
      </w:r>
    </w:p>
    <w:p w:rsidR="000B1FC1" w:rsidRPr="00DE7904" w:rsidRDefault="000B1FC1" w:rsidP="000B1FC1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DE7904">
        <w:rPr>
          <w:rFonts w:eastAsiaTheme="minorHAnsi"/>
          <w:b/>
          <w:lang w:eastAsia="en-US"/>
        </w:rPr>
        <w:t>Секция «Научно-исследовательская и проектная работа»</w:t>
      </w:r>
    </w:p>
    <w:p w:rsidR="000B1FC1" w:rsidRPr="00DE7904" w:rsidRDefault="000B1FC1" w:rsidP="000B1FC1">
      <w:pPr>
        <w:spacing w:after="200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Жюри:</w:t>
      </w:r>
    </w:p>
    <w:p w:rsidR="000B1FC1" w:rsidRPr="00DE7904" w:rsidRDefault="000B1FC1" w:rsidP="00CB0F6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Галимулина Е.И. – руководитель РМО</w:t>
      </w:r>
    </w:p>
    <w:p w:rsidR="000B1FC1" w:rsidRPr="00DE7904" w:rsidRDefault="000B1FC1" w:rsidP="00CB0F6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Мухидаева К.А – и.о. директора  МБОУ Хоготовская СОШ</w:t>
      </w:r>
    </w:p>
    <w:p w:rsidR="000B1FC1" w:rsidRPr="00DE7904" w:rsidRDefault="000B1FC1" w:rsidP="00CB0F6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Савинова Д.П. – психолог МБОУ Хоготовская СОШ</w:t>
      </w:r>
    </w:p>
    <w:tbl>
      <w:tblPr>
        <w:tblStyle w:val="29"/>
        <w:tblW w:w="0" w:type="auto"/>
        <w:tblLook w:val="04A0"/>
      </w:tblPr>
      <w:tblGrid>
        <w:gridCol w:w="444"/>
        <w:gridCol w:w="1624"/>
        <w:gridCol w:w="1536"/>
        <w:gridCol w:w="2078"/>
        <w:gridCol w:w="2084"/>
        <w:gridCol w:w="974"/>
        <w:gridCol w:w="831"/>
      </w:tblGrid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Ф.И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Школа,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Тема работы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Руководитель работы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Кол-во баллов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место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Бабушкина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Анастасия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Кокоринская,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«Изучение морфологических особенностей дерново-подзолистых почв»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Бутуханова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Агния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Анатольевна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40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Малгатаева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Евдокия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Баяндаевская,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«Экологическое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исследование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Хвои сосны»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 Мотошкина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Ирина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Евгеньевна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Хуринхеева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Елена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Кокоринская,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«Сравнительная характеристика амфипод озера Байкал»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Бутуханова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Агния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Анатольевна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Багдуева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Анастасия,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Шуханова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Галина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Загатуйская,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11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«Учебно-экологическая тропа для младших школьников»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Шарланова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Елизавета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Борисовна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Гаврилова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Надежда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Половинская, 8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«Прививка от гриппа: за и против»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Галимулина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Елена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Ильинична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Парфенов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Илья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Тургеневская,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«Исследование качества яблочного сока»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Солодкова Анастасия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Сергеевна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eastAsia="en-US"/>
              </w:rPr>
              <w:t>4</w:t>
            </w:r>
            <w:r w:rsidRPr="00DE7904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Петрова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Любовь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Половинская, 6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«Чувашский национальный костюм как отражение природных и социальных условий»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Степанова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Людмила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Юрьевна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Семёнов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Семен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Хоготовская,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9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«Изучение особенностей  реки Унгуры»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Ильина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 Зинаида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Викторовна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center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</w:t>
            </w:r>
          </w:p>
        </w:tc>
      </w:tr>
    </w:tbl>
    <w:p w:rsidR="000B1FC1" w:rsidRPr="00DE7904" w:rsidRDefault="000B1FC1" w:rsidP="000B1FC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B1FC1" w:rsidRPr="00DE7904" w:rsidRDefault="000B1FC1" w:rsidP="000B1FC1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DE7904">
        <w:rPr>
          <w:rFonts w:eastAsiaTheme="minorHAnsi"/>
          <w:b/>
          <w:lang w:eastAsia="en-US"/>
        </w:rPr>
        <w:t>Секция «Экологический реферат»</w:t>
      </w:r>
    </w:p>
    <w:p w:rsidR="000B1FC1" w:rsidRPr="00DE7904" w:rsidRDefault="000B1FC1" w:rsidP="000B1FC1">
      <w:pPr>
        <w:spacing w:after="200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Жюри:</w:t>
      </w:r>
    </w:p>
    <w:p w:rsidR="000B1FC1" w:rsidRPr="00DE7904" w:rsidRDefault="000B1FC1" w:rsidP="00CB0F6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Пуховская В.М. – учитель биологии и химии МБОУ Хоготовская СОШ</w:t>
      </w:r>
    </w:p>
    <w:p w:rsidR="000B1FC1" w:rsidRPr="00DE7904" w:rsidRDefault="000B1FC1" w:rsidP="00CB0F6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Бутуханова А.А. - учитель биологии и химии МБОУ Кокоринская ООШ</w:t>
      </w:r>
    </w:p>
    <w:p w:rsidR="000B1FC1" w:rsidRPr="00DE7904" w:rsidRDefault="000B1FC1" w:rsidP="00CB0F6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>Мотошкина И.Е. – учитель биологии и географии МБОУ Баяндаевская СОШ</w:t>
      </w:r>
    </w:p>
    <w:tbl>
      <w:tblPr>
        <w:tblStyle w:val="29"/>
        <w:tblW w:w="0" w:type="auto"/>
        <w:tblLook w:val="04A0"/>
      </w:tblPr>
      <w:tblGrid>
        <w:gridCol w:w="444"/>
        <w:gridCol w:w="1623"/>
        <w:gridCol w:w="1572"/>
        <w:gridCol w:w="2070"/>
        <w:gridCol w:w="2064"/>
        <w:gridCol w:w="970"/>
        <w:gridCol w:w="828"/>
      </w:tblGrid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Ф.И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Школа,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Тема работы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Руководитель работы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Кол-во баллов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место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 xml:space="preserve">Cтепанова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Анастасия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Половинская, 8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«Необычные путешественники в нашем доме»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Галимулина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Елена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Ильинична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Ользонова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Галина 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Ользоновская, 11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«Общественное экологическое сознание»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Ользонова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Римма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Степановна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Кабалей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Ольга 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Покровская,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11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«Проблемы экологии в произведениях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Русских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Писателей»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Малгатаева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Елена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Савельевна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Зугеева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раиса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Хоготовская,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«Проблемы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утилизации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твердых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бытовых отходов»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 xml:space="preserve">Ильина 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Зинаида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Викторовна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val="en-US" w:eastAsia="en-US"/>
              </w:rPr>
              <w:t>II</w:t>
            </w:r>
          </w:p>
        </w:tc>
      </w:tr>
      <w:tr w:rsidR="000B1FC1" w:rsidRPr="00DE7904" w:rsidTr="000B1FC1">
        <w:tc>
          <w:tcPr>
            <w:tcW w:w="44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4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Якушева Диана,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Мантошкина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Татьяна</w:t>
            </w:r>
          </w:p>
        </w:tc>
        <w:tc>
          <w:tcPr>
            <w:tcW w:w="1462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Люрская ,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6 класс</w:t>
            </w:r>
          </w:p>
        </w:tc>
        <w:tc>
          <w:tcPr>
            <w:tcW w:w="2089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«Природные памятники Байкала»</w:t>
            </w:r>
          </w:p>
        </w:tc>
        <w:tc>
          <w:tcPr>
            <w:tcW w:w="2118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Маланов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Александр</w:t>
            </w:r>
          </w:p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  <w:r w:rsidRPr="00DE7904">
              <w:rPr>
                <w:rFonts w:eastAsiaTheme="minorHAnsi"/>
                <w:lang w:eastAsia="en-US"/>
              </w:rPr>
              <w:t>Борисович</w:t>
            </w:r>
          </w:p>
        </w:tc>
        <w:tc>
          <w:tcPr>
            <w:tcW w:w="981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val="en-US" w:eastAsia="en-US"/>
              </w:rPr>
            </w:pPr>
            <w:r w:rsidRPr="00DE790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35" w:type="dxa"/>
          </w:tcPr>
          <w:p w:rsidR="000B1FC1" w:rsidRPr="00DE7904" w:rsidRDefault="000B1FC1" w:rsidP="000B1FC1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B1FC1" w:rsidRPr="00DE7904" w:rsidRDefault="000B1FC1" w:rsidP="000B1FC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B1FC1" w:rsidRPr="00DE7904" w:rsidRDefault="000B1FC1" w:rsidP="000B1FC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B1FC1" w:rsidRPr="00DE7904" w:rsidRDefault="000B1FC1" w:rsidP="000B1FC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DE7904">
        <w:rPr>
          <w:rFonts w:eastAsiaTheme="minorHAnsi"/>
          <w:lang w:eastAsia="en-US"/>
        </w:rPr>
        <w:t xml:space="preserve">Следует отметить хорошую подготовку  конференции со стороны  коллектива МБОУ Хоготовская СОШ. Для открытия конференции была  приготовлена литературно-музыкальная композиция «Давайте природу беречь!» (учитель Ильина З.В)   Учителя школы приняли участие в работе жюри.  </w:t>
      </w:r>
    </w:p>
    <w:p w:rsidR="000B1FC1" w:rsidRPr="00DE7904" w:rsidRDefault="000B1FC1" w:rsidP="000B1FC1">
      <w:pPr>
        <w:pStyle w:val="a4"/>
        <w:tabs>
          <w:tab w:val="left" w:pos="985"/>
          <w:tab w:val="left" w:pos="1085"/>
        </w:tabs>
        <w:spacing w:line="240" w:lineRule="auto"/>
        <w:ind w:right="-1"/>
        <w:contextualSpacing/>
        <w:rPr>
          <w:b w:val="0"/>
          <w:i w:val="0"/>
          <w:color w:val="000000" w:themeColor="text1"/>
          <w:sz w:val="24"/>
        </w:rPr>
      </w:pPr>
      <w:r w:rsidRPr="00DE7904">
        <w:rPr>
          <w:b w:val="0"/>
          <w:i w:val="0"/>
          <w:sz w:val="24"/>
        </w:rPr>
        <w:t xml:space="preserve">12.04.2017г. на базе муниципального бюджетного образовательного учреждения </w:t>
      </w:r>
      <w:r w:rsidRPr="00DE7904">
        <w:rPr>
          <w:b w:val="0"/>
          <w:i w:val="0"/>
          <w:color w:val="000000" w:themeColor="text1"/>
          <w:sz w:val="24"/>
        </w:rPr>
        <w:t xml:space="preserve">«Люрская СОШ» </w:t>
      </w:r>
      <w:r w:rsidRPr="00DE7904">
        <w:rPr>
          <w:b w:val="0"/>
          <w:i w:val="0"/>
          <w:sz w:val="24"/>
        </w:rPr>
        <w:t xml:space="preserve">прошла  </w:t>
      </w:r>
      <w:r w:rsidRPr="00DE7904">
        <w:rPr>
          <w:b w:val="0"/>
          <w:i w:val="0"/>
          <w:sz w:val="24"/>
          <w:lang w:val="en-US"/>
        </w:rPr>
        <w:t>I</w:t>
      </w:r>
      <w:r w:rsidRPr="00DE7904">
        <w:rPr>
          <w:b w:val="0"/>
          <w:i w:val="0"/>
          <w:sz w:val="24"/>
        </w:rPr>
        <w:t xml:space="preserve"> муниципальная  научно-практическая конференция школьников по физике «Старт в науку», посвященной Году экологии. </w:t>
      </w:r>
      <w:r w:rsidRPr="00DE7904">
        <w:rPr>
          <w:b w:val="0"/>
          <w:i w:val="0"/>
          <w:color w:val="000000"/>
          <w:spacing w:val="10"/>
          <w:sz w:val="24"/>
        </w:rPr>
        <w:t xml:space="preserve">Конференция  проводилась в целях </w:t>
      </w:r>
      <w:r w:rsidRPr="00DE7904">
        <w:rPr>
          <w:b w:val="0"/>
          <w:i w:val="0"/>
          <w:sz w:val="24"/>
        </w:rPr>
        <w:t>выявления, поддержки и развития творческих способностей учащихся и их интереса к изучению физики через активизацию научно-исследовательской деятельности.</w:t>
      </w:r>
      <w:r w:rsidRPr="00DE7904">
        <w:rPr>
          <w:b w:val="0"/>
          <w:i w:val="0"/>
          <w:color w:val="000000"/>
          <w:spacing w:val="10"/>
          <w:sz w:val="24"/>
        </w:rPr>
        <w:t xml:space="preserve"> </w:t>
      </w:r>
      <w:r w:rsidRPr="00DE7904">
        <w:rPr>
          <w:b w:val="0"/>
          <w:i w:val="0"/>
          <w:sz w:val="24"/>
        </w:rPr>
        <w:t>Конференция  проводилась по трем номинациям в рамках темы «Среда вокруг нас»</w:t>
      </w:r>
      <w:r w:rsidRPr="00DE7904">
        <w:rPr>
          <w:rStyle w:val="2a"/>
          <w:b/>
          <w:i w:val="0"/>
          <w:sz w:val="24"/>
          <w:szCs w:val="24"/>
        </w:rPr>
        <w:t>:</w:t>
      </w:r>
      <w:r w:rsidRPr="00DE7904">
        <w:rPr>
          <w:b w:val="0"/>
          <w:i w:val="0"/>
          <w:sz w:val="24"/>
        </w:rPr>
        <w:t xml:space="preserve"> реферат, экологический проект, научно-исследовательская работа.</w:t>
      </w:r>
    </w:p>
    <w:p w:rsidR="000B1FC1" w:rsidRPr="00DE7904" w:rsidRDefault="000B1FC1" w:rsidP="000B1FC1">
      <w:pPr>
        <w:pStyle w:val="a4"/>
        <w:tabs>
          <w:tab w:val="left" w:pos="985"/>
        </w:tabs>
        <w:spacing w:after="153" w:line="240" w:lineRule="auto"/>
        <w:ind w:right="40"/>
        <w:contextualSpacing/>
        <w:rPr>
          <w:b w:val="0"/>
          <w:i w:val="0"/>
          <w:color w:val="000000"/>
          <w:spacing w:val="10"/>
          <w:sz w:val="24"/>
        </w:rPr>
      </w:pPr>
      <w:r w:rsidRPr="00DE7904">
        <w:rPr>
          <w:b w:val="0"/>
          <w:i w:val="0"/>
          <w:sz w:val="24"/>
        </w:rPr>
        <w:t xml:space="preserve">     </w:t>
      </w:r>
      <w:r w:rsidRPr="00DE7904">
        <w:rPr>
          <w:b w:val="0"/>
          <w:i w:val="0"/>
          <w:color w:val="000000"/>
          <w:spacing w:val="10"/>
          <w:sz w:val="24"/>
        </w:rPr>
        <w:t xml:space="preserve">В мероприятии приняли участие 11 обучающихся школ  следующих МБОУ: Баяндаевская СОШ, Нагалыкская СОШ, Загатуйская СОШ, Люрская СОШ,  Ользоновская СОШ, Половинская СОШ, Хатар-Хадайская СОШ. </w:t>
      </w:r>
    </w:p>
    <w:p w:rsidR="000B1FC1" w:rsidRPr="00DE7904" w:rsidRDefault="000B1FC1" w:rsidP="000B1FC1">
      <w:pPr>
        <w:pStyle w:val="a4"/>
        <w:tabs>
          <w:tab w:val="left" w:pos="985"/>
        </w:tabs>
        <w:spacing w:after="153" w:line="240" w:lineRule="auto"/>
        <w:ind w:right="40"/>
        <w:contextualSpacing/>
        <w:rPr>
          <w:sz w:val="24"/>
        </w:rPr>
      </w:pPr>
      <w:r w:rsidRPr="00DE7904">
        <w:rPr>
          <w:b w:val="0"/>
          <w:i w:val="0"/>
          <w:color w:val="000000"/>
          <w:spacing w:val="10"/>
          <w:sz w:val="24"/>
        </w:rPr>
        <w:t xml:space="preserve">   </w:t>
      </w:r>
    </w:p>
    <w:p w:rsidR="000B1FC1" w:rsidRPr="00DE7904" w:rsidRDefault="000B1FC1" w:rsidP="000B1FC1">
      <w:pPr>
        <w:rPr>
          <w:b/>
        </w:rPr>
      </w:pPr>
      <w:r w:rsidRPr="00DE7904">
        <w:t xml:space="preserve">Победитель и призеры   </w:t>
      </w:r>
      <w:r w:rsidRPr="00DE7904">
        <w:rPr>
          <w:b/>
        </w:rPr>
        <w:t>в номинации «Реферат»:</w:t>
      </w:r>
    </w:p>
    <w:p w:rsidR="000B1FC1" w:rsidRPr="00DE7904" w:rsidRDefault="000B1FC1" w:rsidP="000B1FC1">
      <w:r w:rsidRPr="00DE7904">
        <w:rPr>
          <w:b/>
          <w:lang w:val="en-US"/>
        </w:rPr>
        <w:t>I</w:t>
      </w:r>
      <w:r w:rsidRPr="00DE7904">
        <w:rPr>
          <w:b/>
        </w:rPr>
        <w:t xml:space="preserve"> м.   Ибрагимова Зарина</w:t>
      </w:r>
      <w:r w:rsidRPr="00DE7904">
        <w:t>, ученица 8 кл. МБОУ БСОШ</w:t>
      </w:r>
    </w:p>
    <w:p w:rsidR="000B1FC1" w:rsidRPr="00DE7904" w:rsidRDefault="000B1FC1" w:rsidP="000B1FC1">
      <w:r w:rsidRPr="00DE7904">
        <w:t xml:space="preserve"> Тема реферата: «Физические загрязнения окружающей среды». Руководитель: Ользонова Г.Н., учитель физики МБОУ БСОШ.</w:t>
      </w:r>
    </w:p>
    <w:p w:rsidR="000B1FC1" w:rsidRPr="00DE7904" w:rsidRDefault="000B1FC1" w:rsidP="000B1FC1">
      <w:r w:rsidRPr="00DE7904">
        <w:rPr>
          <w:b/>
          <w:lang w:val="en-US"/>
        </w:rPr>
        <w:t>II</w:t>
      </w:r>
      <w:r w:rsidRPr="00DE7904">
        <w:rPr>
          <w:b/>
        </w:rPr>
        <w:t xml:space="preserve"> м. Багаев Федор и Борисова Евгения</w:t>
      </w:r>
      <w:r w:rsidRPr="00DE7904">
        <w:t>, учащиеся 11 кл. МБОУ НСОШ</w:t>
      </w:r>
    </w:p>
    <w:p w:rsidR="000B1FC1" w:rsidRPr="00DE7904" w:rsidRDefault="000B1FC1" w:rsidP="000B1FC1">
      <w:r w:rsidRPr="00DE7904">
        <w:t>Тема реферата: «Типы электростанций и их влияние на экологию». Руководитель: Борголов В.К., учитель физики МБОУ НСОШ.</w:t>
      </w:r>
    </w:p>
    <w:p w:rsidR="000B1FC1" w:rsidRPr="00DE7904" w:rsidRDefault="000B1FC1" w:rsidP="000B1FC1">
      <w:r w:rsidRPr="00DE7904">
        <w:rPr>
          <w:b/>
          <w:lang w:val="en-US"/>
        </w:rPr>
        <w:t>III</w:t>
      </w:r>
      <w:r w:rsidRPr="00DE7904">
        <w:rPr>
          <w:b/>
        </w:rPr>
        <w:t xml:space="preserve"> м.</w:t>
      </w:r>
      <w:r w:rsidRPr="00DE7904">
        <w:t xml:space="preserve"> </w:t>
      </w:r>
      <w:r w:rsidRPr="00DE7904">
        <w:rPr>
          <w:b/>
        </w:rPr>
        <w:t>Зудаев Виталий</w:t>
      </w:r>
      <w:r w:rsidRPr="00DE7904">
        <w:t>, ученик 10 кл. МБОУ ЗСОШ</w:t>
      </w:r>
    </w:p>
    <w:p w:rsidR="000B1FC1" w:rsidRPr="00DE7904" w:rsidRDefault="000B1FC1" w:rsidP="000B1FC1">
      <w:r w:rsidRPr="00DE7904">
        <w:t>Тема реферата: «Влияние радиации на окружающую среду». Руководитель: Барнакова Н.В., учитель физики МБОУ ЗСОШ.</w:t>
      </w:r>
    </w:p>
    <w:p w:rsidR="000B1FC1" w:rsidRPr="00DE7904" w:rsidRDefault="000B1FC1" w:rsidP="000B1FC1">
      <w:pPr>
        <w:rPr>
          <w:b/>
        </w:rPr>
      </w:pPr>
      <w:r w:rsidRPr="00DE7904">
        <w:t xml:space="preserve">   </w:t>
      </w:r>
      <w:r w:rsidRPr="00DE7904">
        <w:rPr>
          <w:b/>
        </w:rPr>
        <w:t>в номинации «Экологический проект»:</w:t>
      </w:r>
    </w:p>
    <w:p w:rsidR="000B1FC1" w:rsidRPr="00DE7904" w:rsidRDefault="000B1FC1" w:rsidP="000B1FC1">
      <w:r w:rsidRPr="00DE7904">
        <w:rPr>
          <w:b/>
          <w:lang w:val="en-US"/>
        </w:rPr>
        <w:t>I</w:t>
      </w:r>
      <w:r w:rsidRPr="00DE7904">
        <w:rPr>
          <w:b/>
        </w:rPr>
        <w:t xml:space="preserve"> м.  Хогоева Валерия,</w:t>
      </w:r>
      <w:r w:rsidRPr="00DE7904">
        <w:t xml:space="preserve"> ученица 7 кл. МБОУ ОСОШ</w:t>
      </w:r>
    </w:p>
    <w:p w:rsidR="000B1FC1" w:rsidRPr="00DE7904" w:rsidRDefault="000B1FC1" w:rsidP="000B1FC1">
      <w:r w:rsidRPr="00DE7904">
        <w:t>Тема проекта: «Лампочка здоровья и долголетия»</w:t>
      </w:r>
      <w:r w:rsidRPr="00DE7904">
        <w:rPr>
          <w:b/>
        </w:rPr>
        <w:t xml:space="preserve">. </w:t>
      </w:r>
      <w:r w:rsidRPr="00DE7904">
        <w:t>Руководитель: Мадаев Ю.Д., учитель физики МБОУ ОСОШ</w:t>
      </w:r>
    </w:p>
    <w:p w:rsidR="000B1FC1" w:rsidRPr="00DE7904" w:rsidRDefault="000B1FC1" w:rsidP="000B1FC1">
      <w:r w:rsidRPr="00DE7904">
        <w:rPr>
          <w:b/>
          <w:lang w:val="en-US"/>
        </w:rPr>
        <w:t>II</w:t>
      </w:r>
      <w:r w:rsidRPr="00DE7904">
        <w:rPr>
          <w:b/>
        </w:rPr>
        <w:t xml:space="preserve"> м. </w:t>
      </w:r>
      <w:r w:rsidRPr="00DE7904">
        <w:t>Васильева Лилия, ученица 7 кл. МБОУ ЗСОШ</w:t>
      </w:r>
    </w:p>
    <w:p w:rsidR="000B1FC1" w:rsidRPr="00DE7904" w:rsidRDefault="000B1FC1" w:rsidP="000B1FC1">
      <w:r w:rsidRPr="00DE7904">
        <w:t>Тема проекта: «Берегите воду». Руководитель: Барнакова Н.В., учитель физики МБОУ ЗСОШ.</w:t>
      </w:r>
    </w:p>
    <w:p w:rsidR="000B1FC1" w:rsidRPr="00DE7904" w:rsidRDefault="000B1FC1" w:rsidP="000B1FC1">
      <w:r w:rsidRPr="00DE7904">
        <w:rPr>
          <w:b/>
          <w:lang w:val="en-US"/>
        </w:rPr>
        <w:t>III</w:t>
      </w:r>
      <w:r w:rsidRPr="00DE7904">
        <w:rPr>
          <w:b/>
        </w:rPr>
        <w:t xml:space="preserve"> м. Барбаева Ирина</w:t>
      </w:r>
      <w:r w:rsidRPr="00DE7904">
        <w:t>, ученица 10 кл. МБОУ ЛСОШ</w:t>
      </w:r>
    </w:p>
    <w:p w:rsidR="000B1FC1" w:rsidRPr="00DE7904" w:rsidRDefault="000B1FC1" w:rsidP="000B1FC1">
      <w:r w:rsidRPr="00DE7904">
        <w:t>Тема проекта: «Влияние тепловых двигателей на экологию». Руководитель: Барбаева О.М., учитель  физики МБОУ ЛСОШ.</w:t>
      </w:r>
    </w:p>
    <w:p w:rsidR="000B1FC1" w:rsidRPr="00DE7904" w:rsidRDefault="000B1FC1" w:rsidP="000B1FC1">
      <w:pPr>
        <w:rPr>
          <w:b/>
        </w:rPr>
      </w:pPr>
      <w:r w:rsidRPr="00DE7904">
        <w:rPr>
          <w:b/>
        </w:rPr>
        <w:t>в номинации «Исследовательская работа»:</w:t>
      </w:r>
    </w:p>
    <w:p w:rsidR="000B1FC1" w:rsidRPr="00DE7904" w:rsidRDefault="000B1FC1" w:rsidP="000B1FC1">
      <w:r w:rsidRPr="00DE7904">
        <w:rPr>
          <w:b/>
          <w:lang w:val="en-US"/>
        </w:rPr>
        <w:t>I</w:t>
      </w:r>
      <w:r w:rsidRPr="00DE7904">
        <w:rPr>
          <w:b/>
        </w:rPr>
        <w:t xml:space="preserve"> м.  Борголов Владимир, </w:t>
      </w:r>
      <w:r w:rsidRPr="00DE7904">
        <w:t>ученик 8 кл. МБОУ Х-ХСОШ</w:t>
      </w:r>
    </w:p>
    <w:p w:rsidR="000B1FC1" w:rsidRPr="00DE7904" w:rsidRDefault="000B1FC1" w:rsidP="000B1FC1">
      <w:r w:rsidRPr="00DE7904">
        <w:t>Тема работы: «Роль влажности в жизни человека». Руководитель: Ошоронова Л.П., учитель физики МБОУ Х-ХСОШ</w:t>
      </w:r>
    </w:p>
    <w:p w:rsidR="000B1FC1" w:rsidRPr="00DE7904" w:rsidRDefault="000B1FC1" w:rsidP="000B1FC1">
      <w:r w:rsidRPr="00DE7904">
        <w:rPr>
          <w:b/>
          <w:lang w:val="en-US"/>
        </w:rPr>
        <w:t>II</w:t>
      </w:r>
      <w:r w:rsidRPr="00DE7904">
        <w:rPr>
          <w:b/>
        </w:rPr>
        <w:t xml:space="preserve"> м. Булсахаева Валерия, </w:t>
      </w:r>
      <w:r w:rsidRPr="00DE7904">
        <w:t>ученица 8 кл. МБОУ Пол.СОШ</w:t>
      </w:r>
    </w:p>
    <w:p w:rsidR="000B1FC1" w:rsidRPr="00DE7904" w:rsidRDefault="000B1FC1" w:rsidP="000B1FC1">
      <w:r w:rsidRPr="00DE7904">
        <w:t>Тема работы: «Экология.Безопасность.Жизнь» Руководитель: Дудуев Г.С., учитель физики МБОУ Половинская СОШ.</w:t>
      </w:r>
    </w:p>
    <w:p w:rsidR="000B1FC1" w:rsidRPr="00DE7904" w:rsidRDefault="00C01461" w:rsidP="000B1FC1">
      <w:r w:rsidRPr="00DE7904">
        <w:t>Традиционной стала научно –практическая конференция, проводимая в</w:t>
      </w:r>
      <w:r w:rsidR="000B1FC1" w:rsidRPr="00DE7904">
        <w:t xml:space="preserve"> РМО учителей иностранных языков</w:t>
      </w:r>
      <w:r w:rsidRPr="00DE7904">
        <w:t>.</w:t>
      </w:r>
      <w:r w:rsidR="000B1FC1" w:rsidRPr="00DE7904">
        <w:t xml:space="preserve"> </w:t>
      </w:r>
      <w:r w:rsidR="000B1FC1" w:rsidRPr="00DE7904">
        <w:rPr>
          <w:b/>
        </w:rPr>
        <w:t>14.04.2017 г.</w:t>
      </w:r>
      <w:r w:rsidR="000B1FC1" w:rsidRPr="00DE7904">
        <w:t xml:space="preserve"> была проведена научно – практическая конференция школьников среди 9 – 11 классов «Герой нашей местности» на базе Покровской школы.</w:t>
      </w:r>
    </w:p>
    <w:p w:rsidR="000B1FC1" w:rsidRPr="00DE7904" w:rsidRDefault="000B1FC1" w:rsidP="000B1FC1">
      <w:pPr>
        <w:rPr>
          <w:b/>
        </w:rPr>
      </w:pPr>
      <w:r w:rsidRPr="00DE7904">
        <w:tab/>
        <w:t>Целью конференции является совершенствование системы работы с одаренными детьми.</w:t>
      </w:r>
    </w:p>
    <w:p w:rsidR="000B1FC1" w:rsidRPr="00DE7904" w:rsidRDefault="000B1FC1" w:rsidP="000B1FC1">
      <w:r w:rsidRPr="00DE7904">
        <w:tab/>
        <w:t>Задачи конференции:</w:t>
      </w:r>
    </w:p>
    <w:p w:rsidR="000B1FC1" w:rsidRPr="00DE7904" w:rsidRDefault="000B1FC1" w:rsidP="000B1FC1">
      <w:r w:rsidRPr="00DE7904">
        <w:t>- формирование интереса у обучающихся к учебно-исследовательской, проектной, творческой деятельности;</w:t>
      </w:r>
    </w:p>
    <w:p w:rsidR="000B1FC1" w:rsidRPr="00DE7904" w:rsidRDefault="000B1FC1" w:rsidP="000B1FC1">
      <w:r w:rsidRPr="00DE7904">
        <w:t>- развитие и совершенствование навыков научно-исследовательской деятельности;</w:t>
      </w:r>
    </w:p>
    <w:p w:rsidR="000B1FC1" w:rsidRPr="00DE7904" w:rsidRDefault="000B1FC1" w:rsidP="000B1FC1">
      <w:r w:rsidRPr="00DE7904">
        <w:t>- систематизация научно-исследовательской деятельности обучающихся;</w:t>
      </w:r>
    </w:p>
    <w:p w:rsidR="000B1FC1" w:rsidRPr="00DE7904" w:rsidRDefault="000B1FC1" w:rsidP="000B1FC1">
      <w:r w:rsidRPr="00DE7904">
        <w:t>- формирование навыка публичного выступления.</w:t>
      </w:r>
    </w:p>
    <w:p w:rsidR="000B1FC1" w:rsidRPr="00DE7904" w:rsidRDefault="000B1FC1" w:rsidP="000B1FC1">
      <w:r w:rsidRPr="00DE7904">
        <w:t xml:space="preserve"> В муниципальной научно-практической конференции приняли участие 20 обучающихся  и 10 учителей  из 9 образовательных учреждений района.</w:t>
      </w:r>
    </w:p>
    <w:p w:rsidR="000B1FC1" w:rsidRPr="00DE7904" w:rsidRDefault="000B1FC1" w:rsidP="000B1FC1"/>
    <w:p w:rsidR="000B1FC1" w:rsidRPr="00DE7904" w:rsidRDefault="000B1FC1" w:rsidP="000B1FC1">
      <w:pPr>
        <w:rPr>
          <w:b/>
        </w:rPr>
      </w:pPr>
      <w:r w:rsidRPr="00DE7904">
        <w:br/>
      </w:r>
      <w:r w:rsidRPr="00DE7904">
        <w:br/>
      </w:r>
      <w:r w:rsidRPr="00DE7904">
        <w:rPr>
          <w:b/>
        </w:rPr>
        <w:t>Анализ участия ОУ в НПК.</w:t>
      </w:r>
    </w:p>
    <w:p w:rsidR="000B1FC1" w:rsidRPr="00DE7904" w:rsidRDefault="000B1FC1" w:rsidP="000B1FC1">
      <w:pPr>
        <w:rPr>
          <w:b/>
        </w:rPr>
      </w:pPr>
    </w:p>
    <w:p w:rsidR="000B1FC1" w:rsidRPr="00DE7904" w:rsidRDefault="000B1FC1" w:rsidP="000B1FC1">
      <w:pPr>
        <w:rPr>
          <w:b/>
        </w:rPr>
      </w:pPr>
    </w:p>
    <w:p w:rsidR="000B1FC1" w:rsidRPr="00DE7904" w:rsidRDefault="000B1FC1" w:rsidP="000B1FC1">
      <w:pPr>
        <w:rPr>
          <w:b/>
        </w:rPr>
      </w:pPr>
    </w:p>
    <w:tbl>
      <w:tblPr>
        <w:tblW w:w="120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50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  <w:gridCol w:w="1418"/>
        <w:gridCol w:w="1559"/>
      </w:tblGrid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spacing w:after="240"/>
              <w:rPr>
                <w:b/>
              </w:rPr>
            </w:pPr>
            <w:r w:rsidRPr="00DE7904">
              <w:rPr>
                <w:b/>
              </w:rPr>
              <w:t>ОУ</w:t>
            </w:r>
          </w:p>
        </w:tc>
        <w:tc>
          <w:tcPr>
            <w:tcW w:w="297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Представлено творческих работ</w:t>
            </w:r>
          </w:p>
        </w:tc>
        <w:tc>
          <w:tcPr>
            <w:tcW w:w="297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Представлено участников</w:t>
            </w:r>
          </w:p>
        </w:tc>
        <w:tc>
          <w:tcPr>
            <w:tcW w:w="29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Количество учителей – руководителей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>
            <w:pPr>
              <w:rPr>
                <w:b/>
              </w:rPr>
            </w:pPr>
          </w:p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spacing w:after="240"/>
              <w:rPr>
                <w:rFonts w:eastAsiaTheme="minorEastAsia"/>
              </w:rPr>
            </w:pPr>
            <w:r w:rsidRPr="00DE7904">
              <w:br/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2014-2015 г.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2015-</w:t>
            </w:r>
          </w:p>
          <w:p w:rsidR="000B1FC1" w:rsidRPr="00DE7904" w:rsidRDefault="000B1FC1" w:rsidP="000B1FC1">
            <w:r w:rsidRPr="00DE7904">
              <w:t>2016г.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2016-</w:t>
            </w:r>
          </w:p>
          <w:p w:rsidR="000B1FC1" w:rsidRPr="00DE7904" w:rsidRDefault="000B1FC1" w:rsidP="000B1FC1">
            <w:r w:rsidRPr="00DE7904">
              <w:t>2017г.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Динамика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2014-2015 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2015-</w:t>
            </w:r>
          </w:p>
          <w:p w:rsidR="000B1FC1" w:rsidRPr="00DE7904" w:rsidRDefault="000B1FC1" w:rsidP="000B1FC1">
            <w:r w:rsidRPr="00DE7904">
              <w:t>2016 г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2016-</w:t>
            </w:r>
          </w:p>
          <w:p w:rsidR="000B1FC1" w:rsidRPr="00DE7904" w:rsidRDefault="000B1FC1" w:rsidP="000B1FC1">
            <w:r w:rsidRPr="00DE7904">
              <w:t>2017 г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Динамика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2014 -2015г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r w:rsidRPr="00DE7904">
              <w:t>2015-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2016 г.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r w:rsidRPr="00DE7904">
              <w:t>2016-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2017 г.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627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МБОУ Баяндаевская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-1(+3)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</w:p>
          <w:p w:rsidR="000B1FC1" w:rsidRPr="00DE7904" w:rsidRDefault="000B1FC1" w:rsidP="000B1FC1">
            <w:pPr>
              <w:rPr>
                <w:rFonts w:eastAsiaTheme="minorEastAsia"/>
              </w:rPr>
            </w:pP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-1(+4)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МБОУ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Васильевская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-1(0)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-1(-1)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Гаханская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-1(0)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0(+1)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Загатуйская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0(+1)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0(+1)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t>МБОУ Кокоринская</w:t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ООШ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Кырменская ООШ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-1(0)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Люрская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  <w:t>0(0)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  <w:t>0(0)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Нагалыкская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 xml:space="preserve"> 0(-1)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0(0)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Ользоновская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+2(-2)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+2(-2)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Покровская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rFonts w:eastAsiaTheme="minorEastAsia"/>
                <w:b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Половинская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+1(-1)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+1(-1)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Тургеневская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-1(0)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-1(0)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br/>
            </w:r>
          </w:p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t>МБОУ Хатар – Хадайская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0(-1)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br/>
            </w:r>
          </w:p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rPr>
                <w:b/>
              </w:rPr>
              <w:t>0(-1)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r w:rsidRPr="00DE7904">
              <w:t>МБОУ Хоготовская СОШ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0(-1)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0(0)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  <w:tr w:rsidR="000B1FC1" w:rsidRPr="00DE7904" w:rsidTr="000B1FC1">
        <w:trPr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  <w:b/>
              </w:rPr>
            </w:pPr>
            <w:r w:rsidRPr="00DE7904">
              <w:br/>
            </w:r>
            <w:r w:rsidRPr="00DE7904"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>
            <w:r w:rsidRPr="00DE7904">
              <w:t>17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</w:r>
            <w:r w:rsidRPr="00DE7904">
              <w:rPr>
                <w:b/>
              </w:rPr>
              <w:t>-2(-2</w:t>
            </w:r>
            <w:r w:rsidRPr="00DE7904">
              <w:t>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/>
          <w:p w:rsidR="000B1FC1" w:rsidRPr="00DE7904" w:rsidRDefault="000B1FC1" w:rsidP="000B1FC1">
            <w:r w:rsidRPr="00DE7904"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1FC1" w:rsidRPr="00DE7904" w:rsidRDefault="000B1FC1" w:rsidP="000B1FC1">
            <w:pPr>
              <w:rPr>
                <w:b/>
              </w:rPr>
            </w:pPr>
          </w:p>
          <w:p w:rsidR="000B1FC1" w:rsidRPr="00DE7904" w:rsidRDefault="000B1FC1" w:rsidP="000B1FC1">
            <w:pPr>
              <w:rPr>
                <w:b/>
              </w:rPr>
            </w:pPr>
            <w:r w:rsidRPr="00DE7904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rPr>
                <w:b/>
              </w:rPr>
              <w:br/>
              <w:t>-1</w:t>
            </w:r>
            <w:r w:rsidRPr="00DE7904">
              <w:t>(+1)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1FC1" w:rsidRPr="00DE7904" w:rsidRDefault="000B1FC1" w:rsidP="000B1FC1">
            <w:pPr>
              <w:rPr>
                <w:rFonts w:eastAsiaTheme="minorEastAsia"/>
              </w:rPr>
            </w:pPr>
            <w:r w:rsidRPr="00DE7904">
              <w:br/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0B1FC1" w:rsidRPr="00DE7904" w:rsidRDefault="000B1FC1" w:rsidP="000B1FC1"/>
        </w:tc>
      </w:tr>
    </w:tbl>
    <w:p w:rsidR="000B1FC1" w:rsidRPr="00DE7904" w:rsidRDefault="000B1FC1" w:rsidP="000B1FC1">
      <w:pPr>
        <w:rPr>
          <w:b/>
        </w:rPr>
      </w:pPr>
      <w:r w:rsidRPr="00DE7904">
        <w:br/>
        <w:t xml:space="preserve">Анализируя количество участников и представленных на конференцию работ, можно сделать вывод о повышении активности </w:t>
      </w:r>
      <w:r w:rsidRPr="00DE7904">
        <w:rPr>
          <w:b/>
        </w:rPr>
        <w:t>МБОУ «Баяндаевская СОШ», МБОУ</w:t>
      </w:r>
      <w:r w:rsidRPr="00DE7904">
        <w:t xml:space="preserve"> </w:t>
      </w:r>
      <w:r w:rsidRPr="00DE7904">
        <w:rPr>
          <w:b/>
        </w:rPr>
        <w:t>«Загатуйская СОШ»</w:t>
      </w:r>
      <w:r w:rsidRPr="00DE7904">
        <w:t xml:space="preserve">, четвертый год не участвуют на конференции </w:t>
      </w:r>
      <w:r w:rsidRPr="00DE7904">
        <w:rPr>
          <w:b/>
        </w:rPr>
        <w:t>МБОУ «Покровская СОШ»,</w:t>
      </w:r>
      <w:r w:rsidRPr="00DE7904">
        <w:t xml:space="preserve"> </w:t>
      </w:r>
      <w:r w:rsidRPr="00DE7904">
        <w:rPr>
          <w:b/>
        </w:rPr>
        <w:t xml:space="preserve">МБОУ «Кокоринская ООШ», </w:t>
      </w:r>
      <w:r w:rsidRPr="00DE7904">
        <w:t xml:space="preserve">третий год не участвует </w:t>
      </w:r>
      <w:r w:rsidRPr="00DE7904">
        <w:rPr>
          <w:b/>
        </w:rPr>
        <w:t>МБОУ</w:t>
      </w:r>
      <w:r w:rsidRPr="00DE7904">
        <w:t xml:space="preserve"> </w:t>
      </w:r>
      <w:r w:rsidRPr="00DE7904">
        <w:rPr>
          <w:b/>
        </w:rPr>
        <w:t>« Кырменская ООШ»</w:t>
      </w:r>
      <w:r w:rsidRPr="00DE7904">
        <w:t xml:space="preserve">. В этом году не участвовали на конференции </w:t>
      </w:r>
      <w:r w:rsidRPr="00DE7904">
        <w:rPr>
          <w:b/>
        </w:rPr>
        <w:t>МБОУ «Ользоновская СОШ», МБОУ «Хатар - Хадайская СОШ».</w:t>
      </w:r>
    </w:p>
    <w:p w:rsidR="000B1FC1" w:rsidRPr="00DE7904" w:rsidRDefault="000B1FC1" w:rsidP="000B1FC1">
      <w:r w:rsidRPr="00DE7904">
        <w:t>Основным</w:t>
      </w:r>
      <w:r w:rsidR="00C01461" w:rsidRPr="00DE7904">
        <w:t>и критериями оценивания  стали</w:t>
      </w:r>
      <w:r w:rsidRPr="00DE7904">
        <w:t xml:space="preserve"> актуальность представленного проекта, качество содержания проектной работы, соответствие поставленным целям и задачам, полнота раскрытия проекта, точность, яркость логика изложения проекта, творческий характер проекта. </w:t>
      </w:r>
    </w:p>
    <w:p w:rsidR="000B1FC1" w:rsidRPr="00DE7904" w:rsidRDefault="000B1FC1" w:rsidP="000B1FC1">
      <w:pPr>
        <w:rPr>
          <w:b/>
        </w:rPr>
      </w:pPr>
      <w:r w:rsidRPr="00DE7904">
        <w:rPr>
          <w:b/>
        </w:rPr>
        <w:t>Победители и призеры НПК</w:t>
      </w:r>
    </w:p>
    <w:tbl>
      <w:tblPr>
        <w:tblStyle w:val="a6"/>
        <w:tblW w:w="0" w:type="auto"/>
        <w:tblLook w:val="04A0"/>
      </w:tblPr>
      <w:tblGrid>
        <w:gridCol w:w="1517"/>
        <w:gridCol w:w="1738"/>
        <w:gridCol w:w="1564"/>
        <w:gridCol w:w="1607"/>
        <w:gridCol w:w="1514"/>
        <w:gridCol w:w="1631"/>
      </w:tblGrid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t>ИТОГ</w:t>
            </w: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Ф.И.участника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Название</w:t>
            </w:r>
          </w:p>
          <w:p w:rsidR="000B1FC1" w:rsidRPr="00DE7904" w:rsidRDefault="000B1FC1" w:rsidP="000B1FC1">
            <w:r w:rsidRPr="00DE7904">
              <w:t>работы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Школа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Класс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Руководитель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 xml:space="preserve">I </w:t>
            </w:r>
            <w:r w:rsidRPr="00DE7904">
              <w:t>место</w:t>
            </w:r>
          </w:p>
          <w:p w:rsidR="000B1FC1" w:rsidRPr="00DE7904" w:rsidRDefault="000B1FC1" w:rsidP="000B1FC1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Васильева Карина</w:t>
            </w:r>
          </w:p>
          <w:p w:rsidR="000B1FC1" w:rsidRPr="00DE7904" w:rsidRDefault="000B1FC1" w:rsidP="000B1FC1">
            <w:r w:rsidRPr="00DE7904">
              <w:t>Манжуева</w:t>
            </w:r>
          </w:p>
          <w:p w:rsidR="000B1FC1" w:rsidRPr="00DE7904" w:rsidRDefault="000B1FC1" w:rsidP="000B1FC1">
            <w:r w:rsidRPr="00DE7904">
              <w:t>Дарья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rPr>
                <w:color w:val="333333"/>
                <w:shd w:val="clear" w:color="auto" w:fill="FFFFFF"/>
              </w:rPr>
              <w:t>Первые ласточки на туманном Альбионе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>Баяндаевская 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8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Мадаева Л.Б.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>II</w:t>
            </w:r>
            <w:r w:rsidRPr="00DE7904">
              <w:t xml:space="preserve"> место</w:t>
            </w:r>
          </w:p>
          <w:p w:rsidR="000B1FC1" w:rsidRPr="00DE7904" w:rsidRDefault="000B1FC1" w:rsidP="000B1FC1"/>
          <w:p w:rsidR="000B1FC1" w:rsidRPr="00DE7904" w:rsidRDefault="000B1FC1" w:rsidP="000B1FC1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 xml:space="preserve">Малахова </w:t>
            </w:r>
          </w:p>
          <w:p w:rsidR="000B1FC1" w:rsidRPr="00DE7904" w:rsidRDefault="000B1FC1" w:rsidP="000B1FC1">
            <w:r w:rsidRPr="00DE7904">
              <w:t>Татьяна</w:t>
            </w:r>
          </w:p>
          <w:p w:rsidR="000B1FC1" w:rsidRPr="00DE7904" w:rsidRDefault="000B1FC1" w:rsidP="000B1FC1">
            <w:r w:rsidRPr="00DE7904">
              <w:t>Кузьмина</w:t>
            </w:r>
          </w:p>
          <w:p w:rsidR="000B1FC1" w:rsidRPr="00DE7904" w:rsidRDefault="000B1FC1" w:rsidP="000B1FC1">
            <w:r w:rsidRPr="00DE7904">
              <w:t>Саша</w:t>
            </w:r>
          </w:p>
        </w:tc>
        <w:tc>
          <w:tcPr>
            <w:tcW w:w="1564" w:type="dxa"/>
          </w:tcPr>
          <w:p w:rsidR="000B1FC1" w:rsidRPr="00DE7904" w:rsidRDefault="000B1FC1" w:rsidP="000B1FC1">
            <w:pPr>
              <w:rPr>
                <w:color w:val="333333"/>
                <w:shd w:val="clear" w:color="auto" w:fill="FFFFFF"/>
              </w:rPr>
            </w:pPr>
            <w:r w:rsidRPr="00DE7904">
              <w:rPr>
                <w:color w:val="333333"/>
                <w:shd w:val="clear" w:color="auto" w:fill="FFFFFF"/>
              </w:rPr>
              <w:t>Я горжусь ими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 xml:space="preserve">Нагалыкская </w:t>
            </w:r>
          </w:p>
          <w:p w:rsidR="000B1FC1" w:rsidRPr="00DE7904" w:rsidRDefault="000B1FC1" w:rsidP="000B1FC1">
            <w:r w:rsidRPr="00DE7904">
              <w:t>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9</w:t>
            </w:r>
          </w:p>
          <w:p w:rsidR="000B1FC1" w:rsidRPr="00DE7904" w:rsidRDefault="000B1FC1" w:rsidP="000B1FC1"/>
          <w:p w:rsidR="000B1FC1" w:rsidRPr="00DE7904" w:rsidRDefault="000B1FC1" w:rsidP="000B1FC1"/>
          <w:p w:rsidR="000B1FC1" w:rsidRPr="00DE7904" w:rsidRDefault="000B1FC1" w:rsidP="000B1FC1">
            <w:r w:rsidRPr="00DE7904">
              <w:t>10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Балтукова Т.В.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 xml:space="preserve">I </w:t>
            </w:r>
            <w:r w:rsidRPr="00DE7904">
              <w:t>место</w:t>
            </w:r>
          </w:p>
          <w:p w:rsidR="000B1FC1" w:rsidRPr="00DE7904" w:rsidRDefault="000B1FC1" w:rsidP="000B1FC1"/>
          <w:p w:rsidR="000B1FC1" w:rsidRPr="00DE7904" w:rsidRDefault="000B1FC1" w:rsidP="000B1FC1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Бутуханова</w:t>
            </w:r>
          </w:p>
          <w:p w:rsidR="000B1FC1" w:rsidRPr="00DE7904" w:rsidRDefault="000B1FC1" w:rsidP="000B1FC1">
            <w:r w:rsidRPr="00DE7904">
              <w:t>Надежда</w:t>
            </w:r>
          </w:p>
        </w:tc>
        <w:tc>
          <w:tcPr>
            <w:tcW w:w="1564" w:type="dxa"/>
          </w:tcPr>
          <w:p w:rsidR="000B1FC1" w:rsidRPr="00DE7904" w:rsidRDefault="000B1FC1" w:rsidP="000B1FC1">
            <w:pPr>
              <w:rPr>
                <w:color w:val="333333"/>
                <w:shd w:val="clear" w:color="auto" w:fill="FFFFFF"/>
              </w:rPr>
            </w:pPr>
            <w:r w:rsidRPr="00DE7904">
              <w:rPr>
                <w:color w:val="333333"/>
                <w:shd w:val="clear" w:color="auto" w:fill="FFFFFF"/>
              </w:rPr>
              <w:t>Предки – герои моей местности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 xml:space="preserve">МБОУ </w:t>
            </w:r>
          </w:p>
          <w:p w:rsidR="000B1FC1" w:rsidRPr="00DE7904" w:rsidRDefault="000B1FC1" w:rsidP="000B1FC1">
            <w:r w:rsidRPr="00DE7904">
              <w:t>Баяндаевская 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10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Батудаева Н.А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>II место</w:t>
            </w:r>
          </w:p>
          <w:p w:rsidR="000B1FC1" w:rsidRPr="00DE7904" w:rsidRDefault="000B1FC1" w:rsidP="000B1FC1"/>
        </w:tc>
        <w:tc>
          <w:tcPr>
            <w:tcW w:w="1738" w:type="dxa"/>
          </w:tcPr>
          <w:p w:rsidR="000B1FC1" w:rsidRPr="00DE7904" w:rsidRDefault="000B1FC1" w:rsidP="000B1FC1">
            <w:r w:rsidRPr="00DE7904">
              <w:t>Бильнуева</w:t>
            </w:r>
          </w:p>
          <w:p w:rsidR="000B1FC1" w:rsidRPr="00DE7904" w:rsidRDefault="000B1FC1" w:rsidP="000B1FC1">
            <w:r w:rsidRPr="00DE7904">
              <w:t>Мария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В.Я. Маслов директор совхоза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 Люрская 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10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Пермякова А.Ю.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 xml:space="preserve">III </w:t>
            </w:r>
            <w:r w:rsidRPr="00DE7904">
              <w:t>место</w:t>
            </w: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Дюрягина Марина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Жизнь,</w:t>
            </w:r>
          </w:p>
          <w:p w:rsidR="000B1FC1" w:rsidRPr="00DE7904" w:rsidRDefault="000B1FC1" w:rsidP="000B1FC1">
            <w:r w:rsidRPr="00DE7904">
              <w:t xml:space="preserve">посвятила </w:t>
            </w:r>
          </w:p>
          <w:p w:rsidR="000B1FC1" w:rsidRPr="00DE7904" w:rsidRDefault="000B1FC1" w:rsidP="000B1FC1">
            <w:r w:rsidRPr="00DE7904">
              <w:t>школе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>Тургеневская</w:t>
            </w:r>
          </w:p>
          <w:p w:rsidR="000B1FC1" w:rsidRPr="00DE7904" w:rsidRDefault="000B1FC1" w:rsidP="000B1FC1">
            <w:r w:rsidRPr="00DE7904">
              <w:t>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10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Буйзанова М.Г.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 xml:space="preserve">III </w:t>
            </w:r>
            <w:r w:rsidRPr="00DE7904">
              <w:t>место</w:t>
            </w:r>
          </w:p>
          <w:p w:rsidR="000B1FC1" w:rsidRPr="00DE7904" w:rsidRDefault="000B1FC1" w:rsidP="000B1FC1"/>
          <w:p w:rsidR="000B1FC1" w:rsidRPr="00DE7904" w:rsidRDefault="000B1FC1" w:rsidP="000B1FC1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Самодурова</w:t>
            </w:r>
          </w:p>
          <w:p w:rsidR="000B1FC1" w:rsidRPr="00DE7904" w:rsidRDefault="000B1FC1" w:rsidP="000B1FC1">
            <w:r w:rsidRPr="00DE7904">
              <w:t>Юлия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Моя бабушка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>Половинская 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10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Малгатаева И.А.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>II</w:t>
            </w:r>
            <w:r w:rsidRPr="00DE7904">
              <w:t xml:space="preserve"> место</w:t>
            </w: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Малгатаева</w:t>
            </w:r>
          </w:p>
          <w:p w:rsidR="000B1FC1" w:rsidRPr="00DE7904" w:rsidRDefault="000B1FC1" w:rsidP="000B1FC1">
            <w:r w:rsidRPr="00DE7904">
              <w:t>Яна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Мой Дядя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 xml:space="preserve">Половинская </w:t>
            </w:r>
          </w:p>
          <w:p w:rsidR="000B1FC1" w:rsidRPr="00DE7904" w:rsidRDefault="000B1FC1" w:rsidP="000B1FC1">
            <w:r w:rsidRPr="00DE7904">
              <w:t>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11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Малгатаева И.А.</w:t>
            </w:r>
          </w:p>
        </w:tc>
      </w:tr>
      <w:tr w:rsidR="000B1FC1" w:rsidRPr="00DE7904" w:rsidTr="000B1FC1">
        <w:tc>
          <w:tcPr>
            <w:tcW w:w="1517" w:type="dxa"/>
          </w:tcPr>
          <w:p w:rsidR="000B1FC1" w:rsidRPr="00DE7904" w:rsidRDefault="000B1FC1" w:rsidP="000B1FC1">
            <w:r w:rsidRPr="00DE7904">
              <w:rPr>
                <w:lang w:val="en-US"/>
              </w:rPr>
              <w:t>III</w:t>
            </w:r>
            <w:r w:rsidRPr="00DE7904">
              <w:t xml:space="preserve"> место</w:t>
            </w:r>
          </w:p>
        </w:tc>
        <w:tc>
          <w:tcPr>
            <w:tcW w:w="1738" w:type="dxa"/>
          </w:tcPr>
          <w:p w:rsidR="000B1FC1" w:rsidRPr="00DE7904" w:rsidRDefault="000B1FC1" w:rsidP="000B1FC1">
            <w:r w:rsidRPr="00DE7904">
              <w:t>Станкеев Валерий</w:t>
            </w:r>
          </w:p>
        </w:tc>
        <w:tc>
          <w:tcPr>
            <w:tcW w:w="1564" w:type="dxa"/>
          </w:tcPr>
          <w:p w:rsidR="000B1FC1" w:rsidRPr="00DE7904" w:rsidRDefault="000B1FC1" w:rsidP="000B1FC1">
            <w:r w:rsidRPr="00DE7904">
              <w:t>Перевалов А.В. - герой нашей местности</w:t>
            </w:r>
          </w:p>
        </w:tc>
        <w:tc>
          <w:tcPr>
            <w:tcW w:w="1607" w:type="dxa"/>
          </w:tcPr>
          <w:p w:rsidR="000B1FC1" w:rsidRPr="00DE7904" w:rsidRDefault="000B1FC1" w:rsidP="000B1FC1">
            <w:r w:rsidRPr="00DE7904">
              <w:t>МБОУ</w:t>
            </w:r>
          </w:p>
          <w:p w:rsidR="000B1FC1" w:rsidRPr="00DE7904" w:rsidRDefault="000B1FC1" w:rsidP="000B1FC1">
            <w:r w:rsidRPr="00DE7904">
              <w:t>Васильевская</w:t>
            </w:r>
          </w:p>
          <w:p w:rsidR="000B1FC1" w:rsidRPr="00DE7904" w:rsidRDefault="000B1FC1" w:rsidP="000B1FC1">
            <w:r w:rsidRPr="00DE7904">
              <w:t>СОШ</w:t>
            </w:r>
          </w:p>
        </w:tc>
        <w:tc>
          <w:tcPr>
            <w:tcW w:w="1514" w:type="dxa"/>
          </w:tcPr>
          <w:p w:rsidR="000B1FC1" w:rsidRPr="00DE7904" w:rsidRDefault="000B1FC1" w:rsidP="000B1FC1">
            <w:r w:rsidRPr="00DE7904">
              <w:t>11</w:t>
            </w:r>
          </w:p>
        </w:tc>
        <w:tc>
          <w:tcPr>
            <w:tcW w:w="1631" w:type="dxa"/>
          </w:tcPr>
          <w:p w:rsidR="000B1FC1" w:rsidRPr="00DE7904" w:rsidRDefault="000B1FC1" w:rsidP="000B1FC1">
            <w:r w:rsidRPr="00DE7904">
              <w:t>Бужеева      И. А.</w:t>
            </w:r>
          </w:p>
        </w:tc>
      </w:tr>
    </w:tbl>
    <w:p w:rsidR="000B1FC1" w:rsidRPr="00DE7904" w:rsidRDefault="000B1FC1" w:rsidP="000B1FC1"/>
    <w:p w:rsidR="000B1FC1" w:rsidRPr="00DE7904" w:rsidRDefault="000B1FC1" w:rsidP="00363EAD">
      <w:pPr>
        <w:jc w:val="both"/>
        <w:rPr>
          <w:color w:val="000000"/>
        </w:rPr>
      </w:pPr>
    </w:p>
    <w:p w:rsidR="00D23DF1" w:rsidRPr="00DE7904" w:rsidRDefault="00D23DF1" w:rsidP="0089116C">
      <w:pPr>
        <w:jc w:val="both"/>
      </w:pPr>
      <w:r w:rsidRPr="00DE7904">
        <w:rPr>
          <w:color w:val="000000"/>
        </w:rPr>
        <w:tab/>
      </w:r>
      <w:r w:rsidRPr="00DE7904">
        <w:rPr>
          <w:color w:val="000000"/>
        </w:rPr>
        <w:tab/>
      </w:r>
      <w:r w:rsidRPr="00DE7904">
        <w:tab/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ab/>
        <w:t>Анализ проведенных мероприятий показал: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существенным нед</w:t>
      </w:r>
      <w:r w:rsidR="0089116C" w:rsidRPr="00DE7904">
        <w:rPr>
          <w:color w:val="000000"/>
        </w:rPr>
        <w:t>остатком работы администраций ОО</w:t>
      </w:r>
      <w:r w:rsidRPr="00DE7904">
        <w:rPr>
          <w:color w:val="000000"/>
        </w:rPr>
        <w:t xml:space="preserve"> является отсутствие системности в выявлении и сопровождении одаренных детей;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количество педагогов, осуществляющих подготовку учащихся к олимпиадам и ко</w:t>
      </w:r>
      <w:r w:rsidR="006F2D2F" w:rsidRPr="00DE7904">
        <w:rPr>
          <w:color w:val="000000"/>
        </w:rPr>
        <w:t>нкурсам, остаётся небольшим</w:t>
      </w:r>
      <w:r w:rsidRPr="00DE7904">
        <w:rPr>
          <w:color w:val="000000"/>
        </w:rPr>
        <w:t>, как пра</w:t>
      </w:r>
      <w:r w:rsidR="003F3070" w:rsidRPr="00DE7904">
        <w:rPr>
          <w:color w:val="000000"/>
        </w:rPr>
        <w:t>вило, это одни и те же учителя;</w:t>
      </w:r>
    </w:p>
    <w:p w:rsidR="00D23DF1" w:rsidRPr="00DE7904" w:rsidRDefault="003F3070" w:rsidP="00D23DF1">
      <w:pPr>
        <w:jc w:val="both"/>
        <w:rPr>
          <w:color w:val="000000"/>
        </w:rPr>
      </w:pPr>
      <w:r w:rsidRPr="00DE7904">
        <w:rPr>
          <w:color w:val="000000"/>
        </w:rPr>
        <w:t>- недостаточная активность ряда школ в различных конкурсах.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ab/>
        <w:t>По итогам учебного года в июне проводится церемония награждения лучших учащихся – выпускников –медалистов.</w:t>
      </w:r>
      <w:r w:rsidR="00C01461" w:rsidRPr="00DE7904">
        <w:rPr>
          <w:color w:val="000000"/>
        </w:rPr>
        <w:t xml:space="preserve"> В июне 2017 года на районном культурно-спортивном празднике «Сур-Харбан» получили премию 5 лучших выпускников района.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ab/>
        <w:t>Для дальнейшей работы в рамках программы «Одарённые дети» необходимо решать следующие задачи: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сохранение ежегодных мероприятий, нацеленных на выявление и поддержку талантливых детей;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внедрение системы накопительной оценки учебных и внеучебных достижений школьников (портфолио);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пополнение базы данных «Одарённые дети»;</w:t>
      </w:r>
    </w:p>
    <w:p w:rsidR="00D23DF1" w:rsidRPr="00DE7904" w:rsidRDefault="00D23DF1" w:rsidP="00D23DF1">
      <w:pPr>
        <w:jc w:val="both"/>
        <w:rPr>
          <w:color w:val="000000"/>
        </w:rPr>
      </w:pPr>
      <w:r w:rsidRPr="00DE7904">
        <w:rPr>
          <w:color w:val="000000"/>
        </w:rPr>
        <w:t>- повышение квалификации педагогов по вопросам работы с одарёнными детьми через участие в проблемных и творческих группах;</w:t>
      </w:r>
    </w:p>
    <w:p w:rsidR="00D23DF1" w:rsidRPr="00DE7904" w:rsidRDefault="00D23DF1" w:rsidP="00FB719C">
      <w:pPr>
        <w:jc w:val="both"/>
        <w:rPr>
          <w:color w:val="000000"/>
        </w:rPr>
      </w:pPr>
      <w:r w:rsidRPr="00DE7904">
        <w:rPr>
          <w:color w:val="000000"/>
        </w:rPr>
        <w:t>- развитие олимп</w:t>
      </w:r>
      <w:r w:rsidR="0089116C" w:rsidRPr="00DE7904">
        <w:rPr>
          <w:color w:val="000000"/>
        </w:rPr>
        <w:t>иадного движения, привлечение ОО</w:t>
      </w:r>
      <w:r w:rsidRPr="00DE7904">
        <w:rPr>
          <w:color w:val="000000"/>
        </w:rPr>
        <w:t xml:space="preserve"> к участию в заочных интеллектуальных конкурсах.</w:t>
      </w:r>
    </w:p>
    <w:p w:rsidR="00FB719C" w:rsidRPr="00DE7904" w:rsidRDefault="00FB719C" w:rsidP="00FB719C">
      <w:pPr>
        <w:jc w:val="both"/>
      </w:pPr>
      <w:r w:rsidRPr="00DE7904">
        <w:rPr>
          <w:color w:val="000000"/>
        </w:rPr>
        <w:t>- ра</w:t>
      </w:r>
      <w:r w:rsidR="003F3070" w:rsidRPr="00DE7904">
        <w:rPr>
          <w:color w:val="000000"/>
        </w:rPr>
        <w:t>сширение тематики НПК , проведение НПК по социально-гуманитарным предметам.</w:t>
      </w:r>
    </w:p>
    <w:p w:rsidR="006F2D2F" w:rsidRPr="00DE7904" w:rsidRDefault="006F2D2F" w:rsidP="006F2D2F">
      <w:pPr>
        <w:tabs>
          <w:tab w:val="left" w:pos="709"/>
        </w:tabs>
        <w:jc w:val="both"/>
        <w:rPr>
          <w:b/>
          <w:bCs/>
          <w:iCs/>
        </w:rPr>
      </w:pPr>
      <w:r w:rsidRPr="00DE7904">
        <w:rPr>
          <w:b/>
          <w:bCs/>
          <w:iCs/>
        </w:rPr>
        <w:t>Рекомендации:</w:t>
      </w:r>
    </w:p>
    <w:p w:rsidR="006F2D2F" w:rsidRPr="00DE7904" w:rsidRDefault="006F2D2F" w:rsidP="00CB0F69">
      <w:pPr>
        <w:numPr>
          <w:ilvl w:val="0"/>
          <w:numId w:val="10"/>
        </w:numPr>
        <w:tabs>
          <w:tab w:val="left" w:pos="709"/>
        </w:tabs>
        <w:jc w:val="both"/>
        <w:rPr>
          <w:iCs/>
        </w:rPr>
      </w:pPr>
      <w:r w:rsidRPr="00DE7904">
        <w:rPr>
          <w:bCs/>
          <w:iCs/>
        </w:rPr>
        <w:t xml:space="preserve">Учителям – предметникам: </w:t>
      </w:r>
    </w:p>
    <w:p w:rsidR="006F2D2F" w:rsidRPr="00DE7904" w:rsidRDefault="006F2D2F" w:rsidP="00CB0F69">
      <w:pPr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iCs/>
        </w:rPr>
      </w:pPr>
      <w:r w:rsidRPr="00DE7904">
        <w:rPr>
          <w:iCs/>
        </w:rPr>
        <w:t>использовать дифференцированный подход в работе с мотивированными детьми, начать работу по подготовке учащихся к</w:t>
      </w:r>
      <w:r w:rsidR="00FB719C" w:rsidRPr="00DE7904">
        <w:rPr>
          <w:iCs/>
        </w:rPr>
        <w:t xml:space="preserve"> олимпиаде -2017</w:t>
      </w:r>
      <w:r w:rsidRPr="00DE7904">
        <w:rPr>
          <w:iCs/>
        </w:rPr>
        <w:t>,</w:t>
      </w:r>
    </w:p>
    <w:p w:rsidR="006F2D2F" w:rsidRPr="00DE7904" w:rsidRDefault="006F2D2F" w:rsidP="00CB0F69">
      <w:pPr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iCs/>
        </w:rPr>
      </w:pPr>
      <w:r w:rsidRPr="00DE7904">
        <w:rPr>
          <w:iCs/>
        </w:rPr>
        <w:t>при подготовке учащихся к олимпиаде учитывать:</w:t>
      </w:r>
    </w:p>
    <w:p w:rsidR="006F2D2F" w:rsidRPr="00DE7904" w:rsidRDefault="006F2D2F" w:rsidP="00CB0F69">
      <w:pPr>
        <w:numPr>
          <w:ilvl w:val="1"/>
          <w:numId w:val="11"/>
        </w:numPr>
        <w:tabs>
          <w:tab w:val="left" w:pos="709"/>
        </w:tabs>
        <w:jc w:val="both"/>
        <w:rPr>
          <w:iCs/>
        </w:rPr>
      </w:pPr>
      <w:r w:rsidRPr="00DE7904">
        <w:rPr>
          <w:iCs/>
        </w:rPr>
        <w:t>результаты, типичные ошибки при в</w:t>
      </w:r>
      <w:r w:rsidR="00FB719C" w:rsidRPr="00DE7904">
        <w:rPr>
          <w:iCs/>
        </w:rPr>
        <w:t>ыполнении заданий олимпиады-2016</w:t>
      </w:r>
      <w:r w:rsidRPr="00DE7904">
        <w:rPr>
          <w:iCs/>
        </w:rPr>
        <w:t>г.,</w:t>
      </w:r>
    </w:p>
    <w:p w:rsidR="006F2D2F" w:rsidRPr="00DE7904" w:rsidRDefault="006F2D2F" w:rsidP="003F3070">
      <w:pPr>
        <w:numPr>
          <w:ilvl w:val="1"/>
          <w:numId w:val="11"/>
        </w:numPr>
        <w:tabs>
          <w:tab w:val="left" w:pos="709"/>
        </w:tabs>
        <w:jc w:val="both"/>
        <w:rPr>
          <w:iCs/>
        </w:rPr>
      </w:pPr>
      <w:r w:rsidRPr="00DE7904">
        <w:rPr>
          <w:iCs/>
        </w:rPr>
        <w:t>методические рекомендации центральных предметных комиссий.</w:t>
      </w:r>
    </w:p>
    <w:p w:rsidR="006F2D2F" w:rsidRPr="00DE7904" w:rsidRDefault="006F2D2F" w:rsidP="00D23DF1">
      <w:pPr>
        <w:spacing w:line="360" w:lineRule="auto"/>
        <w:ind w:firstLine="709"/>
        <w:jc w:val="both"/>
      </w:pP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 xml:space="preserve">Работа  с </w:t>
      </w:r>
      <w:r w:rsidR="00FB719C" w:rsidRPr="00DE7904">
        <w:t>талантливыми школьниками  в 2017-2018</w:t>
      </w:r>
      <w:r w:rsidRPr="00DE7904">
        <w:t xml:space="preserve"> учебном году должна быть направлена на создание условий</w:t>
      </w:r>
      <w:r w:rsidR="00A82027" w:rsidRPr="00DE7904">
        <w:t xml:space="preserve"> для их благоприятного развития.</w:t>
      </w:r>
    </w:p>
    <w:p w:rsidR="002713F7" w:rsidRPr="00DE7904" w:rsidRDefault="002713F7" w:rsidP="00446CA6">
      <w:pPr>
        <w:spacing w:line="360" w:lineRule="auto"/>
        <w:ind w:firstLine="709"/>
        <w:jc w:val="both"/>
        <w:rPr>
          <w:b/>
        </w:rPr>
      </w:pPr>
      <w:r w:rsidRPr="00DE7904">
        <w:rPr>
          <w:b/>
        </w:rPr>
        <w:t xml:space="preserve">2.2.9. Воспитательная работа </w:t>
      </w:r>
    </w:p>
    <w:p w:rsidR="002713F7" w:rsidRPr="00DE7904" w:rsidRDefault="002713F7" w:rsidP="002713F7">
      <w:r w:rsidRPr="00DE7904">
        <w:t>В основе реализации воспитательной системы образовательных организаций района лежит концепция духовно-нравственного развития, воспитания личности гражданина России.</w:t>
      </w:r>
    </w:p>
    <w:p w:rsidR="007B3EF4" w:rsidRPr="00DE7904" w:rsidRDefault="002713F7" w:rsidP="007B3EF4">
      <w:r w:rsidRPr="00DE7904">
        <w:t xml:space="preserve">В школах района воспитательная система реализуется по таким направлениям как: духовно-нравственное, физкультурно-спортивное,  художественно-эстетическое, туристско-краеведческое, естественнонаучное, научно-техническое, гражданско-патриотическое. </w:t>
      </w:r>
      <w:r w:rsidR="007B3EF4" w:rsidRPr="00DE7904">
        <w:t>В каждой школе функционирует самоуправление, совет школы и т.д.</w:t>
      </w:r>
    </w:p>
    <w:p w:rsidR="007B3EF4" w:rsidRPr="00DE7904" w:rsidRDefault="007B3EF4" w:rsidP="007B3EF4">
      <w:r w:rsidRPr="00DE7904">
        <w:t>Согласно межведомственному плану   с детьми, состоящими на учете,  проводится психологическая диагностика, классными руководителями ведутся дневники наблюдения. Курсы по превентивным программам  пройдены  всеми специалистами, ответственными за наркопост. Обучение прошло 30 педагогов района.</w:t>
      </w:r>
    </w:p>
    <w:p w:rsidR="007B3EF4" w:rsidRPr="00DE7904" w:rsidRDefault="007B3EF4" w:rsidP="007B3EF4">
      <w:r w:rsidRPr="00DE7904">
        <w:t>На данный  момент в ОО существуют 8 детских движений: Волонтёрский отряд « Факел» - экологическое направление (Тургеневская СОШ), «Патриот» - военно-патриотическое, Наркопост «Мой выбор» - социальное, ЮИДД «ГАИ» - социальное  (Ользоновская СОШ), Волонтёрский отряд "Лад"-любая акция – добро», Отряд " Юные  ЗОЖ-евцы"-  экологическое, клуб «Патриот»-военно-патриотическое (Нагалыкская СОШ).</w:t>
      </w:r>
    </w:p>
    <w:p w:rsidR="00D1582B" w:rsidRPr="00DE7904" w:rsidRDefault="00D1582B" w:rsidP="00D1582B"/>
    <w:p w:rsidR="00D1582B" w:rsidRPr="00DE7904" w:rsidRDefault="00D1582B" w:rsidP="00D1582B">
      <w:r w:rsidRPr="00DE7904">
        <w:t xml:space="preserve">В каждой школе функционируют Наркопост Здоровье +. Приказы  о создании поста, паспорт, план работы поста, журнал движения, отчёт о работе наркопоста, индивидуальные карты заверены подписью и печатью директоров с указанием  даты, номера.  Журнал заседаний оформлен в соответствии. Журналы движения и индивидуальные карты ведутся по новому образцу. Утверждены графики  проведения консультаций с детьми « Группа риска»  </w:t>
      </w:r>
    </w:p>
    <w:p w:rsidR="00D1582B" w:rsidRPr="00DE7904" w:rsidRDefault="00D1582B" w:rsidP="00D1582B">
      <w:r w:rsidRPr="00DE7904">
        <w:rPr>
          <w:bCs/>
          <w:color w:val="000000"/>
        </w:rPr>
        <w:t>Также с 1 сентября по 7 ноября 2016  в 13 школах  прошло социально-психологическое тестирование.</w:t>
      </w:r>
    </w:p>
    <w:p w:rsidR="00D1582B" w:rsidRPr="00DE7904" w:rsidRDefault="00D1582B" w:rsidP="00D1582B">
      <w:r w:rsidRPr="00DE7904">
        <w:rPr>
          <w:bCs/>
          <w:color w:val="000000"/>
        </w:rPr>
        <w:t>В тестировании принимало 398 детей, подлежащих тестированию, что составляет 87 %. из 13 школ.</w:t>
      </w:r>
      <w:r w:rsidRPr="00DE7904">
        <w:t xml:space="preserve"> </w:t>
      </w:r>
      <w:r w:rsidRPr="00DE7904">
        <w:rPr>
          <w:bCs/>
          <w:color w:val="000000"/>
        </w:rPr>
        <w:t>В сравнении с предыдущим годом отмечена положительная динамика в активности принятия участия в социально-психологическом тестировании. Так, в прошлом году тестированию подлежало 475 детей, из них приняло участие 192 ученика, что составляло 40,4%. Количество ОО, которые провели  в предыдущем году СПТ 10 школ-71,4%, в этом году участвовало 13 школ, что составляет 100 % от общего числа.</w:t>
      </w:r>
      <w:r w:rsidRPr="00DE7904">
        <w:t xml:space="preserve"> В Кырменской ООШ нет детей данной возрастной категории, подлежащих тестированию (приказ № 34 от 1.09.16).</w:t>
      </w:r>
    </w:p>
    <w:p w:rsidR="00D1582B" w:rsidRPr="00DE7904" w:rsidRDefault="00D1582B" w:rsidP="00D1582B"/>
    <w:tbl>
      <w:tblPr>
        <w:tblStyle w:val="a6"/>
        <w:tblW w:w="0" w:type="auto"/>
        <w:tblLook w:val="04A0"/>
      </w:tblPr>
      <w:tblGrid>
        <w:gridCol w:w="3369"/>
        <w:gridCol w:w="1559"/>
        <w:gridCol w:w="1134"/>
        <w:gridCol w:w="1843"/>
        <w:gridCol w:w="1559"/>
      </w:tblGrid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ОО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15 лет и старше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До 15 лет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Общее кол-во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%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Люрская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15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8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23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Покровская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9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22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31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93,5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Ользоновская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12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12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24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Загатуйская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15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20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35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Васильевская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14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8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22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Х-Хадайская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12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11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23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Хоготовская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29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23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52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Нагалыкская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13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16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29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93,5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Кокоринская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3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6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9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Баяндаевская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47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27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74</w:t>
            </w:r>
          </w:p>
        </w:tc>
        <w:tc>
          <w:tcPr>
            <w:tcW w:w="1559" w:type="dxa"/>
          </w:tcPr>
          <w:p w:rsidR="00D1582B" w:rsidRPr="00DE7904" w:rsidRDefault="00D1582B" w:rsidP="0039176F"/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Гаханская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7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12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19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90,5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Половинская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7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13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20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>
            <w:r w:rsidRPr="00DE7904">
              <w:t>Тургеневская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12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15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27</w:t>
            </w:r>
          </w:p>
        </w:tc>
        <w:tc>
          <w:tcPr>
            <w:tcW w:w="1559" w:type="dxa"/>
          </w:tcPr>
          <w:p w:rsidR="00D1582B" w:rsidRPr="00DE7904" w:rsidRDefault="00D1582B" w:rsidP="0039176F">
            <w:r w:rsidRPr="00DE7904">
              <w:t>100</w:t>
            </w:r>
          </w:p>
        </w:tc>
      </w:tr>
      <w:tr w:rsidR="00D1582B" w:rsidRPr="00DE7904" w:rsidTr="0039176F">
        <w:tc>
          <w:tcPr>
            <w:tcW w:w="3369" w:type="dxa"/>
          </w:tcPr>
          <w:p w:rsidR="00D1582B" w:rsidRPr="00DE7904" w:rsidRDefault="00D1582B" w:rsidP="0039176F"/>
        </w:tc>
        <w:tc>
          <w:tcPr>
            <w:tcW w:w="1559" w:type="dxa"/>
          </w:tcPr>
          <w:p w:rsidR="00D1582B" w:rsidRPr="00DE7904" w:rsidRDefault="00D1582B" w:rsidP="0039176F">
            <w:r w:rsidRPr="00DE7904">
              <w:t>201</w:t>
            </w:r>
          </w:p>
        </w:tc>
        <w:tc>
          <w:tcPr>
            <w:tcW w:w="1134" w:type="dxa"/>
          </w:tcPr>
          <w:p w:rsidR="00D1582B" w:rsidRPr="00DE7904" w:rsidRDefault="00D1582B" w:rsidP="0039176F">
            <w:r w:rsidRPr="00DE7904">
              <w:t>197</w:t>
            </w:r>
          </w:p>
        </w:tc>
        <w:tc>
          <w:tcPr>
            <w:tcW w:w="1843" w:type="dxa"/>
          </w:tcPr>
          <w:p w:rsidR="00D1582B" w:rsidRPr="00DE7904" w:rsidRDefault="00D1582B" w:rsidP="0039176F">
            <w:r w:rsidRPr="00DE7904">
              <w:t>398</w:t>
            </w:r>
          </w:p>
        </w:tc>
        <w:tc>
          <w:tcPr>
            <w:tcW w:w="1559" w:type="dxa"/>
          </w:tcPr>
          <w:p w:rsidR="00D1582B" w:rsidRPr="00DE7904" w:rsidRDefault="00D1582B" w:rsidP="0039176F"/>
        </w:tc>
      </w:tr>
    </w:tbl>
    <w:p w:rsidR="00D1582B" w:rsidRPr="00DE7904" w:rsidRDefault="00D1582B" w:rsidP="00D1582B"/>
    <w:p w:rsidR="002713F7" w:rsidRPr="00DE7904" w:rsidRDefault="00D1582B" w:rsidP="00D1582B">
      <w:pPr>
        <w:rPr>
          <w:lang w:eastAsia="en-US"/>
        </w:rPr>
      </w:pPr>
      <w:r w:rsidRPr="00DE7904">
        <w:t>Количество учеников, не принявших участие в СПТ-62, 13 % от общего количества, подлежащих тестированию,  в возрасте от 13 лет до 15 лет-42 человека, что составляет 17 % от общего количества, подлежащих тестированию. В возрасте от 15 лет и старше 20 человек -7 % от общего количества, подлежащих тестированию. Причина-отказ от участия. Не участвовали по школам: Покровская СОШ -2 ученика, Нагалыкская СОШ-2 ученика, Гаханская СОШ-2 ученика</w:t>
      </w:r>
    </w:p>
    <w:p w:rsidR="00D1582B" w:rsidRPr="00DE7904" w:rsidRDefault="00D1582B" w:rsidP="00D1582B">
      <w:r w:rsidRPr="00DE7904">
        <w:t>В результате  анализа полученных данных мы можем сказать, что по муниципалитету  отсутствуют дети, которые употребляют ПАВ. Акты передачи результатов СПТ переданы в ОГБУЗ Баяндаевская ЦРБ.</w:t>
      </w:r>
    </w:p>
    <w:p w:rsidR="00D1582B" w:rsidRPr="00DE7904" w:rsidRDefault="00D1582B" w:rsidP="00D1582B">
      <w:pPr>
        <w:rPr>
          <w:rFonts w:eastAsia="Calibri"/>
        </w:rPr>
      </w:pPr>
      <w:r w:rsidRPr="00DE7904">
        <w:t>На Губернаторскую ёлку в г. Иркутск  29 декабря  поехали 10 детей категории  «многодетная семья». Также на Ёлку мэра были приглашены 70 детей   из многодетных семей.</w:t>
      </w:r>
    </w:p>
    <w:p w:rsidR="00D1582B" w:rsidRPr="00DE7904" w:rsidRDefault="00D1582B" w:rsidP="00D1582B">
      <w:r w:rsidRPr="00DE7904">
        <w:t xml:space="preserve">В январе прошла  акция  </w:t>
      </w:r>
      <w:r w:rsidRPr="00DE7904">
        <w:rPr>
          <w:b/>
        </w:rPr>
        <w:t>#Валентинраспутинвинтернете</w:t>
      </w:r>
      <w:r w:rsidRPr="00DE7904">
        <w:t>, которую проводила ГБУК ИОГУНБ им. И.И. Молчанова-Сибирского, 3 школы участвовало в данной акции.</w:t>
      </w:r>
    </w:p>
    <w:p w:rsidR="00D1582B" w:rsidRPr="00DE7904" w:rsidRDefault="00D1582B" w:rsidP="00D1582B">
      <w:r w:rsidRPr="00DE7904">
        <w:t xml:space="preserve">1 – 5 марта в школах района  прошла «Неделя независимого детства».  Неделя прошла на хорошем уровне. Учащиеся получили актуальную  информацию  </w:t>
      </w:r>
    </w:p>
    <w:p w:rsidR="00D1582B" w:rsidRPr="00DE7904" w:rsidRDefault="00D1582B" w:rsidP="00D1582B">
      <w:r w:rsidRPr="00DE7904">
        <w:t xml:space="preserve"> 18 марта проведены мероприятия, посвященные присоединению республики Крым</w:t>
      </w:r>
    </w:p>
    <w:p w:rsidR="00D1582B" w:rsidRPr="00DE7904" w:rsidRDefault="00D1582B" w:rsidP="00D1582B">
      <w:r w:rsidRPr="00DE7904">
        <w:t>12 апреля во всех школах   проведен Всероссийский урок имени Ю.А. Гагарина «Космос – это мы». Были проведены классные часы, просмотры документальных фильмов.</w:t>
      </w:r>
    </w:p>
    <w:p w:rsidR="00D1582B" w:rsidRPr="00DE7904" w:rsidRDefault="00D1582B" w:rsidP="00D1582B">
      <w:r w:rsidRPr="00DE7904">
        <w:t xml:space="preserve">      </w:t>
      </w:r>
      <w:r w:rsidRPr="00DE7904">
        <w:tab/>
        <w:t xml:space="preserve"> С 14 по 18 апреля  прошли мероприятия на тему «Алкоголь под контроль», конкурс рисунков «Мы - за здоровый образ жизни».</w:t>
      </w:r>
    </w:p>
    <w:p w:rsidR="00D1582B" w:rsidRPr="00DE7904" w:rsidRDefault="00D1582B" w:rsidP="00D1582B">
      <w:r w:rsidRPr="00DE7904">
        <w:t xml:space="preserve">       </w:t>
      </w:r>
      <w:r w:rsidRPr="00DE7904">
        <w:tab/>
        <w:t>С14 по 23 апреля проведены мероприятия, посвященные Всемирному дню здоровья. Конкурс рисунков на тему: «ЗОЖ», конкурс плакатов на тему: «Важность физически активного образа жизни», выставка тематических книг «Этапы оздоровления, привычки, правильное  питания», спортивное мероприятие «Папа, мама, я - спортивная семья!», классные часы.</w:t>
      </w:r>
    </w:p>
    <w:p w:rsidR="00D1582B" w:rsidRPr="00DE7904" w:rsidRDefault="00D1582B" w:rsidP="00D1582B">
      <w:r w:rsidRPr="00DE7904">
        <w:t xml:space="preserve">          9 мая в нашем районе было организовано ежегодно</w:t>
      </w:r>
      <w:r w:rsidR="00C01461" w:rsidRPr="00DE7904">
        <w:t>е шествие « Бессмертного полка», в котором приняли участие все образовательные организации района.</w:t>
      </w:r>
      <w:r w:rsidRPr="00DE7904">
        <w:t xml:space="preserve"> </w:t>
      </w:r>
    </w:p>
    <w:p w:rsidR="002713F7" w:rsidRPr="00DE7904" w:rsidRDefault="002713F7" w:rsidP="00446CA6">
      <w:pPr>
        <w:spacing w:line="360" w:lineRule="auto"/>
        <w:ind w:firstLine="709"/>
        <w:jc w:val="both"/>
      </w:pPr>
    </w:p>
    <w:p w:rsidR="000830FB" w:rsidRPr="00DE7904" w:rsidRDefault="002713F7" w:rsidP="00446CA6">
      <w:pPr>
        <w:spacing w:line="360" w:lineRule="auto"/>
        <w:ind w:firstLine="709"/>
        <w:jc w:val="both"/>
        <w:rPr>
          <w:b/>
        </w:rPr>
      </w:pPr>
      <w:r w:rsidRPr="00DE7904">
        <w:rPr>
          <w:b/>
        </w:rPr>
        <w:t>2.3.0</w:t>
      </w:r>
      <w:r w:rsidR="000830FB" w:rsidRPr="00DE7904">
        <w:rPr>
          <w:b/>
        </w:rPr>
        <w:t xml:space="preserve">.Профилактика правонарушений и </w:t>
      </w:r>
      <w:r w:rsidR="00673597" w:rsidRPr="00DE7904">
        <w:rPr>
          <w:b/>
        </w:rPr>
        <w:t>безнадзорности детей.</w:t>
      </w:r>
    </w:p>
    <w:p w:rsidR="000830FB" w:rsidRPr="00DE7904" w:rsidRDefault="000830FB" w:rsidP="00446CA6">
      <w:pPr>
        <w:spacing w:line="360" w:lineRule="auto"/>
        <w:ind w:firstLine="709"/>
        <w:jc w:val="both"/>
        <w:rPr>
          <w:b/>
        </w:rPr>
      </w:pPr>
      <w:r w:rsidRPr="00DE7904">
        <w:t xml:space="preserve">Предметом внимания муниципальной системы образования является профилактика безнадзорности, правонарушений среди несовершеннолетних. </w:t>
      </w: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>На внутришкольном учете состоя</w:t>
      </w:r>
      <w:r w:rsidR="00D1582B" w:rsidRPr="00DE7904">
        <w:t>т 43 учащихся, ПДН – 52</w:t>
      </w:r>
      <w:r w:rsidRPr="00DE7904">
        <w:t>, КДН –</w:t>
      </w:r>
      <w:r w:rsidR="00C01461" w:rsidRPr="00DE7904">
        <w:t>37</w:t>
      </w:r>
      <w:r w:rsidRPr="00DE7904">
        <w:t xml:space="preserve"> </w:t>
      </w:r>
      <w:r w:rsidR="00C01461" w:rsidRPr="00DE7904">
        <w:t xml:space="preserve">из неблагополучных семей. </w:t>
      </w:r>
      <w:r w:rsidR="009C69DF" w:rsidRPr="00DE7904">
        <w:t>В школах созданы Советы профилактики правонарушений, ведется контроль за посещаемостью учащимися занятий, кружков и секций.</w:t>
      </w: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>Основными причинами, влияющими на общую картину правонарушений можно считать:</w:t>
      </w: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>- социально-экономические факторы (низкий уровень жизни семьи, плохие жилищные условия);</w:t>
      </w: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>- социально-демографические факторы (неполная, либо многодетная семья);</w:t>
      </w:r>
    </w:p>
    <w:p w:rsidR="000830FB" w:rsidRPr="00DE7904" w:rsidRDefault="000830FB" w:rsidP="00446CA6">
      <w:pPr>
        <w:spacing w:line="360" w:lineRule="auto"/>
        <w:ind w:firstLine="709"/>
        <w:jc w:val="both"/>
      </w:pPr>
      <w:r w:rsidRPr="00DE7904">
        <w:t>- криминальные факторы (алкоголизм, паразитический образ жизни родителей, семейные дебоши).</w:t>
      </w:r>
    </w:p>
    <w:p w:rsidR="005D4904" w:rsidRPr="00DE7904" w:rsidRDefault="00D51A19" w:rsidP="005D4904">
      <w:pPr>
        <w:spacing w:line="360" w:lineRule="auto"/>
        <w:ind w:firstLine="709"/>
        <w:jc w:val="both"/>
      </w:pPr>
      <w:r w:rsidRPr="00DE7904">
        <w:t>Безусловно</w:t>
      </w:r>
      <w:r w:rsidR="005D4904" w:rsidRPr="00DE7904">
        <w:t>,</w:t>
      </w:r>
      <w:r w:rsidR="00C01461" w:rsidRPr="00DE7904">
        <w:t xml:space="preserve"> </w:t>
      </w:r>
      <w:r w:rsidR="005D4904" w:rsidRPr="00DE7904">
        <w:t>о</w:t>
      </w:r>
      <w:r w:rsidRPr="00DE7904">
        <w:t>тсутствие надлежащего надзора за детьми, проблемы в их воспитании чаще всего являются причинами совершения преступлений со стороны подростков. Между тем</w:t>
      </w:r>
      <w:r w:rsidR="005D4904" w:rsidRPr="00DE7904">
        <w:t xml:space="preserve"> м</w:t>
      </w:r>
      <w:r w:rsidRPr="00DE7904">
        <w:t>ногих проблем можно было бы избежать, если бы в школах на ранней стадии проявления проблем в поведении ребенка, оперативно  отрабатывались</w:t>
      </w:r>
      <w:r w:rsidR="00DF3D5F" w:rsidRPr="00DE7904">
        <w:t xml:space="preserve"> </w:t>
      </w:r>
      <w:r w:rsidRPr="00DE7904">
        <w:t>вопросы социально-педагогического сопровождения обучающегося до наступления девиантного поведения</w:t>
      </w:r>
      <w:r w:rsidR="00F24669" w:rsidRPr="00DE7904">
        <w:t>.</w:t>
      </w:r>
      <w:r w:rsidRPr="00DE7904">
        <w:t xml:space="preserve"> Есть издержки в организации воспитательной работы. Драки</w:t>
      </w:r>
      <w:r w:rsidR="005D4904" w:rsidRPr="00DE7904">
        <w:t>,</w:t>
      </w:r>
      <w:r w:rsidR="00DF3D5F" w:rsidRPr="00DE7904">
        <w:t xml:space="preserve"> </w:t>
      </w:r>
      <w:r w:rsidR="005D4904" w:rsidRPr="00DE7904">
        <w:t>п</w:t>
      </w:r>
      <w:r w:rsidRPr="00DE7904">
        <w:t>роблемы с обучением</w:t>
      </w:r>
      <w:r w:rsidR="005D4904" w:rsidRPr="00DE7904">
        <w:t xml:space="preserve">, «социальные исключения» в отношении отдельных детей зачастую служат причинами затяжного конфликта ребенка со школой и ухода «на улицу». </w:t>
      </w:r>
    </w:p>
    <w:p w:rsidR="000830FB" w:rsidRPr="00DE7904" w:rsidRDefault="000830FB" w:rsidP="0092396D">
      <w:pPr>
        <w:spacing w:line="360" w:lineRule="auto"/>
        <w:ind w:right="-31" w:firstLine="709"/>
        <w:jc w:val="both"/>
        <w:rPr>
          <w:i/>
        </w:rPr>
      </w:pPr>
      <w:r w:rsidRPr="00DE7904">
        <w:t>С целью предупреждения совершения правонаруш</w:t>
      </w:r>
      <w:r w:rsidR="0017386B" w:rsidRPr="00DE7904">
        <w:t xml:space="preserve">ений среди несовершеннолетних </w:t>
      </w:r>
      <w:r w:rsidRPr="00DE7904">
        <w:t>необходимо:</w:t>
      </w:r>
    </w:p>
    <w:p w:rsidR="000830FB" w:rsidRPr="00DE7904" w:rsidRDefault="000830FB" w:rsidP="0092396D">
      <w:pPr>
        <w:spacing w:line="360" w:lineRule="auto"/>
        <w:ind w:firstLine="709"/>
        <w:jc w:val="both"/>
      </w:pPr>
      <w:r w:rsidRPr="00DE7904">
        <w:t>1.</w:t>
      </w:r>
      <w:r w:rsidR="009C69DF" w:rsidRPr="00DE7904">
        <w:t>организовать более эффективное межведомственное взаимодействие деятельности системы профилактики безнадзорности и правонарушений несовершеннолетних(КДН и ЗП, ПДН, Управление образования, ОО).</w:t>
      </w:r>
    </w:p>
    <w:p w:rsidR="000830FB" w:rsidRPr="00DE7904" w:rsidRDefault="00945B79" w:rsidP="0092396D">
      <w:pPr>
        <w:spacing w:line="360" w:lineRule="auto"/>
        <w:ind w:firstLine="709"/>
        <w:jc w:val="both"/>
      </w:pPr>
      <w:r w:rsidRPr="00DE7904">
        <w:t>2</w:t>
      </w:r>
      <w:r w:rsidR="000830FB" w:rsidRPr="00DE7904">
        <w:t>.Своевременно выявлять несовершеннолетних, допускающих пропуски занятий по неуважительной причине и проводить с ними мероприятия, направленные на социально – педагогическую реабилитацию.</w:t>
      </w:r>
    </w:p>
    <w:p w:rsidR="000830FB" w:rsidRPr="00DE7904" w:rsidRDefault="00945B79" w:rsidP="0092396D">
      <w:pPr>
        <w:spacing w:line="360" w:lineRule="auto"/>
        <w:ind w:firstLine="709"/>
        <w:jc w:val="both"/>
      </w:pPr>
      <w:r w:rsidRPr="00DE7904">
        <w:t>3. Активизировать</w:t>
      </w:r>
      <w:r w:rsidR="000830FB" w:rsidRPr="00DE7904">
        <w:t xml:space="preserve"> работу по выявлению социально неблагополучных семей и постановке их на учет. </w:t>
      </w:r>
    </w:p>
    <w:p w:rsidR="00F071B0" w:rsidRPr="00DE7904" w:rsidRDefault="00F071B0" w:rsidP="00F071B0">
      <w:pPr>
        <w:overflowPunct w:val="0"/>
        <w:autoSpaceDE w:val="0"/>
        <w:spacing w:line="276" w:lineRule="auto"/>
        <w:ind w:firstLine="567"/>
        <w:jc w:val="both"/>
        <w:rPr>
          <w:kern w:val="2"/>
        </w:rPr>
      </w:pPr>
      <w:bookmarkStart w:id="11" w:name="_Toc363476365"/>
    </w:p>
    <w:p w:rsidR="000830FB" w:rsidRPr="00DE7904" w:rsidRDefault="00984E0F" w:rsidP="00AF2531">
      <w:pPr>
        <w:pStyle w:val="2"/>
        <w:rPr>
          <w:rFonts w:ascii="Times New Roman" w:hAnsi="Times New Roman"/>
          <w:sz w:val="24"/>
          <w:szCs w:val="24"/>
        </w:rPr>
      </w:pPr>
      <w:bookmarkStart w:id="12" w:name="_Toc395531147"/>
      <w:r w:rsidRPr="00DE7904">
        <w:rPr>
          <w:rFonts w:ascii="Times New Roman" w:hAnsi="Times New Roman"/>
          <w:sz w:val="24"/>
          <w:szCs w:val="24"/>
        </w:rPr>
        <w:t>2.4. Дополнит</w:t>
      </w:r>
      <w:r w:rsidR="000830FB" w:rsidRPr="00DE7904">
        <w:rPr>
          <w:rFonts w:ascii="Times New Roman" w:hAnsi="Times New Roman"/>
          <w:sz w:val="24"/>
          <w:szCs w:val="24"/>
        </w:rPr>
        <w:t>ельное образование</w:t>
      </w:r>
      <w:bookmarkEnd w:id="11"/>
      <w:bookmarkEnd w:id="12"/>
    </w:p>
    <w:p w:rsidR="000830FB" w:rsidRPr="00DE7904" w:rsidRDefault="000830FB" w:rsidP="00EB1388">
      <w:pPr>
        <w:spacing w:line="360" w:lineRule="auto"/>
        <w:ind w:firstLine="709"/>
        <w:jc w:val="both"/>
        <w:rPr>
          <w:highlight w:val="yellow"/>
        </w:rPr>
      </w:pPr>
      <w:r w:rsidRPr="00DE7904">
        <w:t>В районе  функционирует 2  учреждения дополнительного образования детей: Детский Дом творчества и Детская юношеско-спортивная школа.</w:t>
      </w:r>
    </w:p>
    <w:p w:rsidR="000830FB" w:rsidRPr="00DE7904" w:rsidRDefault="000830FB" w:rsidP="00EB1388">
      <w:pPr>
        <w:spacing w:line="360" w:lineRule="auto"/>
        <w:ind w:firstLine="709"/>
        <w:jc w:val="both"/>
      </w:pPr>
      <w:r w:rsidRPr="00DE7904">
        <w:t>Учреждения дополнительного образования детей создают равные «стартовые» возможности каждому ребёнку, реагируя на меняющиеся потребно</w:t>
      </w:r>
      <w:r w:rsidR="001D7245" w:rsidRPr="00DE7904">
        <w:t>сти детей и их родителей.</w:t>
      </w:r>
      <w:r w:rsidR="00622105" w:rsidRPr="00DE7904">
        <w:t xml:space="preserve"> </w:t>
      </w:r>
      <w:r w:rsidRPr="00DE7904">
        <w:t>Охват школьников дополнительным образованием составляет 75 %.</w:t>
      </w:r>
    </w:p>
    <w:p w:rsidR="000A00D7" w:rsidRPr="00DE7904" w:rsidRDefault="000A00D7" w:rsidP="000A00D7">
      <w:pPr>
        <w:ind w:left="-142" w:firstLine="1560"/>
        <w:jc w:val="both"/>
      </w:pPr>
    </w:p>
    <w:p w:rsidR="000A00D7" w:rsidRPr="00DE7904" w:rsidRDefault="000A00D7" w:rsidP="000A00D7">
      <w:pPr>
        <w:widowControl w:val="0"/>
        <w:tabs>
          <w:tab w:val="right" w:pos="6094"/>
        </w:tabs>
        <w:jc w:val="both"/>
        <w:outlineLvl w:val="1"/>
        <w:rPr>
          <w:b/>
        </w:rPr>
      </w:pPr>
      <w:r w:rsidRPr="00DE7904">
        <w:rPr>
          <w:b/>
        </w:rPr>
        <w:t xml:space="preserve">     </w:t>
      </w:r>
      <w:r w:rsidRPr="00DE7904">
        <w:t xml:space="preserve">Основные направления деятельности </w:t>
      </w:r>
      <w:r w:rsidRPr="00DE7904">
        <w:rPr>
          <w:b/>
        </w:rPr>
        <w:t>Дома детского творчества:</w:t>
      </w:r>
    </w:p>
    <w:p w:rsidR="000A00D7" w:rsidRPr="00DE7904" w:rsidRDefault="000A00D7" w:rsidP="000A00D7">
      <w:pPr>
        <w:widowControl w:val="0"/>
        <w:tabs>
          <w:tab w:val="right" w:pos="6094"/>
        </w:tabs>
        <w:jc w:val="both"/>
        <w:outlineLvl w:val="1"/>
      </w:pPr>
      <w:r w:rsidRPr="00DE7904">
        <w:t xml:space="preserve">- </w:t>
      </w:r>
      <w:r w:rsidRPr="00DE7904">
        <w:tab/>
        <w:t>обучение детей в возрасте преимущественно от 7 до 18 лет по дополнительным образовательным программам    различных направлений творческой деятельности;</w:t>
      </w:r>
    </w:p>
    <w:p w:rsidR="000A00D7" w:rsidRPr="00DE7904" w:rsidRDefault="000A00D7" w:rsidP="00CB0F69">
      <w:pPr>
        <w:widowControl w:val="0"/>
        <w:numPr>
          <w:ilvl w:val="0"/>
          <w:numId w:val="20"/>
        </w:numPr>
        <w:tabs>
          <w:tab w:val="right" w:pos="6094"/>
        </w:tabs>
        <w:jc w:val="both"/>
        <w:outlineLvl w:val="1"/>
      </w:pPr>
      <w:r w:rsidRPr="00DE7904">
        <w:t>методическое обеспечение образовательного процесса;</w:t>
      </w:r>
    </w:p>
    <w:p w:rsidR="000A00D7" w:rsidRPr="00DE7904" w:rsidRDefault="000A00D7" w:rsidP="00CB0F69">
      <w:pPr>
        <w:widowControl w:val="0"/>
        <w:numPr>
          <w:ilvl w:val="0"/>
          <w:numId w:val="21"/>
        </w:numPr>
        <w:tabs>
          <w:tab w:val="right" w:pos="6094"/>
        </w:tabs>
        <w:jc w:val="both"/>
        <w:outlineLvl w:val="1"/>
      </w:pPr>
      <w:r w:rsidRPr="00DE7904">
        <w:t>организация и проведение праздников, концертов, творческих встреч, организация познавательного досуга учащихся;</w:t>
      </w:r>
    </w:p>
    <w:p w:rsidR="000A00D7" w:rsidRPr="00DE7904" w:rsidRDefault="000A00D7" w:rsidP="00CB0F69">
      <w:pPr>
        <w:widowControl w:val="0"/>
        <w:numPr>
          <w:ilvl w:val="0"/>
          <w:numId w:val="21"/>
        </w:numPr>
        <w:tabs>
          <w:tab w:val="right" w:pos="6094"/>
        </w:tabs>
        <w:jc w:val="both"/>
        <w:outlineLvl w:val="1"/>
      </w:pPr>
      <w:r w:rsidRPr="00DE7904">
        <w:t>организация и проведение районных конкурсных мероприятий для обучающихся и педагогов.</w:t>
      </w:r>
    </w:p>
    <w:p w:rsidR="000A00D7" w:rsidRPr="00DE7904" w:rsidRDefault="000A00D7" w:rsidP="000A00D7">
      <w:pPr>
        <w:widowControl w:val="0"/>
        <w:jc w:val="both"/>
      </w:pPr>
    </w:p>
    <w:p w:rsidR="000A00D7" w:rsidRPr="00DE7904" w:rsidRDefault="000A00D7" w:rsidP="000A00D7">
      <w:pPr>
        <w:widowControl w:val="0"/>
        <w:ind w:left="284"/>
        <w:jc w:val="both"/>
      </w:pPr>
      <w:r w:rsidRPr="00DE7904">
        <w:t>Педагогиче</w:t>
      </w:r>
      <w:r w:rsidR="00E73409" w:rsidRPr="00DE7904">
        <w:t>ский коллектив МБУ ДО ДДТ в 2016-2017</w:t>
      </w:r>
      <w:r w:rsidRPr="00DE7904">
        <w:t xml:space="preserve"> году работал над выполнением следующих задач:</w:t>
      </w:r>
    </w:p>
    <w:p w:rsidR="000A00D7" w:rsidRPr="00DE7904" w:rsidRDefault="000A00D7" w:rsidP="00CB0F69">
      <w:pPr>
        <w:widowControl w:val="0"/>
        <w:numPr>
          <w:ilvl w:val="0"/>
          <w:numId w:val="22"/>
        </w:numPr>
        <w:tabs>
          <w:tab w:val="num" w:pos="540"/>
          <w:tab w:val="right" w:pos="6094"/>
        </w:tabs>
        <w:contextualSpacing/>
        <w:jc w:val="both"/>
        <w:outlineLvl w:val="1"/>
      </w:pPr>
      <w:r w:rsidRPr="00DE7904">
        <w:t>Обеспечение профессионального и творческого роста педагогов.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 xml:space="preserve"> Повышение квалификации педагогических сотрудников: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 xml:space="preserve">Участие в конкурсах профессионального мастерства и трансляция педагогического опыта. </w:t>
      </w:r>
    </w:p>
    <w:p w:rsidR="000A00D7" w:rsidRPr="00DE7904" w:rsidRDefault="000A00D7" w:rsidP="000A00D7">
      <w:pPr>
        <w:widowControl w:val="0"/>
        <w:tabs>
          <w:tab w:val="num" w:pos="540"/>
          <w:tab w:val="right" w:pos="6094"/>
        </w:tabs>
        <w:ind w:left="567"/>
        <w:jc w:val="both"/>
        <w:outlineLvl w:val="1"/>
      </w:pPr>
      <w:r w:rsidRPr="00DE7904">
        <w:t>2. Повышение качества предлагаемых образовательных услуг, обновление содержания, организационных форм, методов и технологий образовательной деятельности.</w:t>
      </w:r>
    </w:p>
    <w:p w:rsidR="000A00D7" w:rsidRPr="00DE7904" w:rsidRDefault="000A00D7" w:rsidP="000A00D7">
      <w:pPr>
        <w:widowControl w:val="0"/>
        <w:tabs>
          <w:tab w:val="right" w:pos="6094"/>
        </w:tabs>
        <w:jc w:val="both"/>
        <w:outlineLvl w:val="1"/>
      </w:pPr>
      <w:r w:rsidRPr="00DE7904">
        <w:rPr>
          <w:b/>
        </w:rPr>
        <w:t xml:space="preserve">        </w:t>
      </w:r>
      <w:r w:rsidRPr="00DE7904">
        <w:t>2.1. Приведение локальных актов учреждения в соответствии с нормами действующего законодательства;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>2.2. Расширение спектра дополнительных общеобразовательных общеразвивающих программ в соответствии со Стратегией долгосрочного социально-экономического развития  до 2020 года.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>2.3. Совершенствование программно-методического обеспечения;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>2.4. Совершенствование системы психолого-педагогического мониторинга результативности дополнительных общеобразовательных общеразвивающих программ в творческих объединениях Дома детского творчества..</w:t>
      </w:r>
    </w:p>
    <w:p w:rsidR="000A00D7" w:rsidRPr="00DE7904" w:rsidRDefault="000A00D7" w:rsidP="000A00D7">
      <w:pPr>
        <w:widowControl w:val="0"/>
        <w:tabs>
          <w:tab w:val="right" w:pos="6094"/>
        </w:tabs>
        <w:ind w:left="567"/>
        <w:jc w:val="both"/>
        <w:outlineLvl w:val="1"/>
      </w:pPr>
      <w:r w:rsidRPr="00DE7904">
        <w:t>2.5  Разработка и реализация системы мероприятий, способствующей формированию и сохранению психологического здоровья детей.</w:t>
      </w:r>
    </w:p>
    <w:p w:rsidR="000A00D7" w:rsidRPr="00DE7904" w:rsidRDefault="000A00D7" w:rsidP="000A00D7">
      <w:pPr>
        <w:widowControl w:val="0"/>
        <w:ind w:firstLine="27"/>
        <w:jc w:val="both"/>
      </w:pPr>
    </w:p>
    <w:p w:rsidR="000A00D7" w:rsidRPr="00DE7904" w:rsidRDefault="000A00D7" w:rsidP="002713F7">
      <w:pPr>
        <w:widowControl w:val="0"/>
        <w:tabs>
          <w:tab w:val="right" w:pos="6094"/>
        </w:tabs>
        <w:ind w:left="720"/>
        <w:contextualSpacing/>
        <w:jc w:val="both"/>
        <w:outlineLvl w:val="1"/>
        <w:rPr>
          <w:rFonts w:eastAsiaTheme="minorEastAsia"/>
          <w:color w:val="000000"/>
        </w:rPr>
      </w:pPr>
      <w:r w:rsidRPr="00DE7904">
        <w:rPr>
          <w:b/>
          <w:color w:val="FF0000"/>
        </w:rPr>
        <w:t xml:space="preserve"> </w:t>
      </w:r>
      <w:r w:rsidRPr="00DE7904">
        <w:rPr>
          <w:rFonts w:eastAsiaTheme="minorEastAsia"/>
          <w:color w:val="000000"/>
        </w:rPr>
        <w:t>Образовательный процесс в МБУ ДО ДДТ осуществлялся  во все дни недели в соответствии  с  расписанием занятий, создающему благоприятный режим труда и отдыха с учетом пожеланий родителей, возрастными особенностями детей, нормами СанПин.</w:t>
      </w:r>
    </w:p>
    <w:p w:rsidR="000A00D7" w:rsidRPr="00DE7904" w:rsidRDefault="000A00D7" w:rsidP="000A00D7">
      <w:pPr>
        <w:autoSpaceDE w:val="0"/>
        <w:autoSpaceDN w:val="0"/>
        <w:adjustRightInd w:val="0"/>
        <w:spacing w:before="115" w:line="322" w:lineRule="exact"/>
        <w:ind w:right="130" w:firstLine="562"/>
        <w:jc w:val="both"/>
        <w:rPr>
          <w:rFonts w:eastAsiaTheme="minorEastAsia"/>
          <w:color w:val="000000"/>
        </w:rPr>
      </w:pPr>
      <w:r w:rsidRPr="00DE7904">
        <w:rPr>
          <w:rFonts w:eastAsiaTheme="minorEastAsia"/>
          <w:color w:val="000000"/>
        </w:rPr>
        <w:t xml:space="preserve">Период обучения по выбранному профилю деятельности и учебная нагрузка в неделю зависит от  временного  ресурса  программы, возрастных особенностей учащихся и санитарно-эпидемиологических требований. </w:t>
      </w:r>
    </w:p>
    <w:p w:rsidR="000A00D7" w:rsidRPr="00DE7904" w:rsidRDefault="000A00D7" w:rsidP="000A00D7">
      <w:pPr>
        <w:tabs>
          <w:tab w:val="left" w:pos="180"/>
        </w:tabs>
        <w:jc w:val="both"/>
        <w:rPr>
          <w:rFonts w:eastAsiaTheme="minorEastAsia"/>
          <w:color w:val="000000"/>
        </w:rPr>
      </w:pPr>
      <w:r w:rsidRPr="00DE7904">
        <w:rPr>
          <w:rFonts w:eastAsia="Calibri"/>
          <w:color w:val="000000"/>
        </w:rPr>
        <w:t xml:space="preserve"> </w:t>
      </w:r>
      <w:r w:rsidR="00E73409" w:rsidRPr="00DE7904">
        <w:rPr>
          <w:rFonts w:eastAsiaTheme="minorEastAsia"/>
          <w:color w:val="000000"/>
        </w:rPr>
        <w:t>В 2016-2017</w:t>
      </w:r>
      <w:r w:rsidRPr="00DE7904">
        <w:rPr>
          <w:rFonts w:eastAsiaTheme="minorEastAsia"/>
          <w:color w:val="000000"/>
        </w:rPr>
        <w:t xml:space="preserve"> году в учреждении занимались  442  учащихся в возрасте преимущественно от 7 до 16 лет на основе свободного выбора направлений и вида деятельности. </w:t>
      </w:r>
    </w:p>
    <w:p w:rsidR="000A00D7" w:rsidRPr="00DE7904" w:rsidRDefault="000A00D7" w:rsidP="000A00D7">
      <w:pPr>
        <w:rPr>
          <w:rFonts w:eastAsiaTheme="minorHAnsi"/>
          <w:lang w:eastAsia="en-US"/>
        </w:rPr>
      </w:pPr>
      <w:r w:rsidRPr="00DE7904">
        <w:t>Неотъемлемой частью работы организации является составление педагогами планов воспитательной работы и социальных паспортов. Использование в работе социального паспорта дает возможность педагогу  учесть в своей педагогической деятельности индивидуальные особенности ребенка, построить личностно ориентированную работу.</w:t>
      </w:r>
    </w:p>
    <w:p w:rsidR="000A00D7" w:rsidRPr="00DE7904" w:rsidRDefault="000A00D7" w:rsidP="000A00D7">
      <w:r w:rsidRPr="00DE7904">
        <w:t xml:space="preserve">В минувшем учебном году перед педагогическим коллективом ставилась задача по оказанию помощи общественности в организации занятости детей и тем самым уменьшению детской преступности. Для организации эффективной работы в данном направлении коллектив ДДТ сотрудничал с комиссией по делам несовершеннолетних, с которой организовал вовлечение в кружки детей «группы риска». Контингент детей, состоящих на учете в КДН, из общего числа кружковцев составил 5 человек, детей «группы риска» - 8 человек. В течение учебного года в ДДТ проводилась работа по профилактике социально - негативных явлений: беседы «Подростки и уголовная ответственность», «Борьба с детской жестокостью к ровесникам», тренинги по первичной профилактике табакокурения «Курить – здоровью вредить», «Дети и алкоголь». </w:t>
      </w:r>
    </w:p>
    <w:p w:rsidR="000A00D7" w:rsidRPr="00DE7904" w:rsidRDefault="000A00D7" w:rsidP="000A00D7">
      <w:pPr>
        <w:rPr>
          <w:color w:val="000000"/>
        </w:rPr>
      </w:pPr>
      <w:r w:rsidRPr="00DE7904">
        <w:rPr>
          <w:color w:val="000000"/>
        </w:rPr>
        <w:t xml:space="preserve">Результаты анализа социального паспорта ДДТ позволили определить следующие социальные группы семей: 72 % - дети из полных семей, 28 % - дети из неполных семей,   из которых  19% учащихся проживают с матерью, 3%- опекаемые дети , 43% - малообеспеченные семьи </w:t>
      </w:r>
    </w:p>
    <w:p w:rsidR="000A00D7" w:rsidRPr="00DE7904" w:rsidRDefault="000A00D7" w:rsidP="000A00D7">
      <w:pPr>
        <w:rPr>
          <w:color w:val="000000"/>
        </w:rPr>
      </w:pPr>
      <w:r w:rsidRPr="00DE7904">
        <w:rPr>
          <w:color w:val="000000"/>
        </w:rPr>
        <w:t>По  профессиональному составу  36% родителей  работающих, 64 % -родителей,  не имеющих постоянной работы или безработные.</w:t>
      </w:r>
    </w:p>
    <w:p w:rsidR="000A00D7" w:rsidRPr="00DE7904" w:rsidRDefault="000A00D7" w:rsidP="000A00D7">
      <w:pPr>
        <w:jc w:val="both"/>
        <w:rPr>
          <w:rFonts w:eastAsiaTheme="minorHAnsi"/>
          <w:lang w:eastAsia="en-US"/>
        </w:rPr>
      </w:pPr>
      <w:r w:rsidRPr="00DE7904">
        <w:rPr>
          <w:color w:val="000000"/>
        </w:rPr>
        <w:t xml:space="preserve"> Анализируя динамику охвата обучающихся за учебный год, следует отметить стабильность количественного состава детей, выбравших Мбоу ДОД  ДДТ основным местом получения дополнительных знаний, творческого развития и проведения свободного времени</w:t>
      </w:r>
      <w:r w:rsidRPr="00DE7904">
        <w:rPr>
          <w:b/>
          <w:bCs/>
          <w:color w:val="000000"/>
        </w:rPr>
        <w:t xml:space="preserve">    </w:t>
      </w:r>
    </w:p>
    <w:p w:rsidR="000A00D7" w:rsidRPr="00DE7904" w:rsidRDefault="000A00D7" w:rsidP="000A00D7">
      <w:pPr>
        <w:autoSpaceDE w:val="0"/>
        <w:autoSpaceDN w:val="0"/>
        <w:adjustRightInd w:val="0"/>
        <w:spacing w:line="322" w:lineRule="exact"/>
        <w:ind w:firstLine="557"/>
        <w:jc w:val="both"/>
        <w:rPr>
          <w:rFonts w:eastAsiaTheme="minorEastAsia"/>
          <w:color w:val="000000"/>
        </w:rPr>
      </w:pPr>
    </w:p>
    <w:p w:rsidR="000A00D7" w:rsidRPr="00DE7904" w:rsidRDefault="000A00D7" w:rsidP="000A00D7">
      <w:r w:rsidRPr="00DE7904">
        <w:t>Вся деятельность в учреждении осуществляется с учетом запросов детей, потребностей семьи, особенностей национально-культурных традиций в разновозрастных, так и одновозрастных объединениях посредством реализации дополнительных образовательных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A00D7" w:rsidRPr="00DE7904" w:rsidTr="000A00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направление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Кол-во </w:t>
            </w:r>
            <w:r w:rsidRPr="00DE7904">
              <w:rPr>
                <w:lang w:val="en-US"/>
              </w:rPr>
              <w:t xml:space="preserve"> </w:t>
            </w:r>
            <w:r w:rsidRPr="00DE7904">
              <w:t xml:space="preserve"> объединений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Численность учащихся</w:t>
            </w:r>
          </w:p>
        </w:tc>
      </w:tr>
      <w:tr w:rsidR="000A00D7" w:rsidRPr="00DE7904" w:rsidTr="000A00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Туризм и краеведение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  2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77</w:t>
            </w:r>
          </w:p>
        </w:tc>
      </w:tr>
      <w:tr w:rsidR="000A00D7" w:rsidRPr="00DE7904" w:rsidTr="000A00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Художественное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 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329</w:t>
            </w:r>
          </w:p>
        </w:tc>
      </w:tr>
      <w:tr w:rsidR="000A00D7" w:rsidRPr="00DE7904" w:rsidTr="000A00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Эколого-биологическое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 xml:space="preserve">             34</w:t>
            </w:r>
          </w:p>
        </w:tc>
      </w:tr>
    </w:tbl>
    <w:p w:rsidR="000A00D7" w:rsidRPr="00DE7904" w:rsidRDefault="000A00D7" w:rsidP="000A00D7"/>
    <w:p w:rsidR="000A00D7" w:rsidRPr="00DE7904" w:rsidRDefault="000A00D7" w:rsidP="000A00D7">
      <w:r w:rsidRPr="00DE7904">
        <w:t> Возрастной  состав  занимающихся  в   творческих  объединениях: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A00D7" w:rsidRPr="00DE7904" w:rsidTr="000A00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Кол-во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мальчиков</w:t>
            </w:r>
          </w:p>
        </w:tc>
      </w:tr>
      <w:tr w:rsidR="000A00D7" w:rsidRPr="00DE7904" w:rsidTr="000A00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7-9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rPr>
                <w:lang w:val="en-US"/>
              </w:rPr>
              <w:t>1</w:t>
            </w:r>
            <w:r w:rsidRPr="00DE7904"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58</w:t>
            </w:r>
          </w:p>
        </w:tc>
      </w:tr>
      <w:tr w:rsidR="000A00D7" w:rsidRPr="00DE7904" w:rsidTr="000A00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10-14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194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rPr>
                <w:lang w:val="en-US"/>
              </w:rPr>
              <w:t>1</w:t>
            </w:r>
            <w:r w:rsidRPr="00DE7904"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  <w:rPr>
                <w:lang w:val="en-US"/>
              </w:rPr>
            </w:pPr>
            <w:r w:rsidRPr="00DE7904">
              <w:rPr>
                <w:lang w:val="en-US"/>
              </w:rPr>
              <w:t>38</w:t>
            </w:r>
          </w:p>
        </w:tc>
      </w:tr>
      <w:tr w:rsidR="000A00D7" w:rsidRPr="00DE7904" w:rsidTr="000A00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15-17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rPr>
                <w:lang w:val="en-US"/>
              </w:rPr>
              <w:t>6</w:t>
            </w:r>
            <w:r w:rsidRPr="00DE7904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rPr>
                <w:lang w:val="en-US"/>
              </w:rPr>
              <w:t>3</w:t>
            </w:r>
            <w:r w:rsidRPr="00DE7904">
              <w:t>2</w:t>
            </w:r>
          </w:p>
        </w:tc>
      </w:tr>
      <w:tr w:rsidR="000A00D7" w:rsidRPr="00DE7904" w:rsidTr="000A00D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</w:pPr>
            <w:r w:rsidRPr="00DE7904">
              <w:t>442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  <w:rPr>
                <w:lang w:val="en-US"/>
              </w:rPr>
            </w:pPr>
            <w:r w:rsidRPr="00DE7904">
              <w:t>3</w:t>
            </w:r>
            <w:r w:rsidRPr="00DE7904">
              <w:rPr>
                <w:lang w:val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D7" w:rsidRPr="00DE7904" w:rsidRDefault="000A00D7">
            <w:pPr>
              <w:spacing w:after="200" w:line="276" w:lineRule="auto"/>
              <w:rPr>
                <w:lang w:val="en-US"/>
              </w:rPr>
            </w:pPr>
            <w:r w:rsidRPr="00DE7904">
              <w:rPr>
                <w:lang w:val="en-US"/>
              </w:rPr>
              <w:t>128</w:t>
            </w:r>
          </w:p>
        </w:tc>
      </w:tr>
    </w:tbl>
    <w:p w:rsidR="000A00D7" w:rsidRPr="00DE7904" w:rsidRDefault="000A00D7" w:rsidP="000A00D7">
      <w:r w:rsidRPr="00DE7904">
        <w:t>В основном в творческих объединениях  заняты  обучающиеся   младшего и среднего  школьного возраста. В течение последних лет доминирующим остается художественно-эстетическая  направленность. Так же, как и в другие годы, преобладает количество девочек-314</w:t>
      </w:r>
    </w:p>
    <w:p w:rsidR="000A00D7" w:rsidRPr="00DE7904" w:rsidRDefault="000A00D7" w:rsidP="000A00D7">
      <w:pPr>
        <w:autoSpaceDE w:val="0"/>
        <w:autoSpaceDN w:val="0"/>
        <w:adjustRightInd w:val="0"/>
        <w:spacing w:line="322" w:lineRule="exact"/>
        <w:ind w:firstLine="562"/>
        <w:jc w:val="both"/>
        <w:rPr>
          <w:rFonts w:eastAsiaTheme="minorEastAsia"/>
          <w:color w:val="000000"/>
        </w:rPr>
      </w:pPr>
      <w:r w:rsidRPr="00DE7904">
        <w:rPr>
          <w:rFonts w:eastAsiaTheme="minorEastAsia"/>
          <w:color w:val="000000"/>
        </w:rPr>
        <w:t xml:space="preserve">Все учащиеся освоили обязательный минимум знаний, умений по выбранному виду деятельности, качество освоения знаний составило - </w:t>
      </w:r>
      <w:r w:rsidRPr="00DE7904">
        <w:rPr>
          <w:rFonts w:eastAsiaTheme="minorEastAsia"/>
        </w:rPr>
        <w:t>100 %.</w:t>
      </w:r>
    </w:p>
    <w:p w:rsidR="000A00D7" w:rsidRPr="00DE7904" w:rsidRDefault="000A00D7" w:rsidP="000A00D7">
      <w:pPr>
        <w:ind w:right="-1"/>
        <w:jc w:val="both"/>
      </w:pPr>
    </w:p>
    <w:p w:rsidR="000A00D7" w:rsidRPr="00DE7904" w:rsidRDefault="000A00D7" w:rsidP="000A00D7">
      <w:pPr>
        <w:ind w:right="-1"/>
        <w:jc w:val="both"/>
      </w:pPr>
      <w:r w:rsidRPr="00DE7904">
        <w:t xml:space="preserve">Коллектив стабилен, профессиональная квалификация высокая, положительная  динамика  результатов  обучения, развития и  воспитания  педагогов  дополнительного образования   Вокиной Е.В., Халжушкевич  О Я., Тюшкевич Н.А.,   Кузьминой Е.Б., Рачковой В.И., Урбаевой В.Р., Галимулиной Е.И., Садыковой Я.К. </w:t>
      </w:r>
      <w:r w:rsidR="00E73409" w:rsidRPr="00DE7904">
        <w:t>Ниже приведены успехи детей в этом году:</w:t>
      </w:r>
    </w:p>
    <w:p w:rsidR="00E73409" w:rsidRPr="00DE7904" w:rsidRDefault="00E73409" w:rsidP="000A00D7">
      <w:pPr>
        <w:ind w:right="-1"/>
        <w:jc w:val="both"/>
      </w:pPr>
    </w:p>
    <w:p w:rsidR="00E73409" w:rsidRPr="00DE7904" w:rsidRDefault="00E73409" w:rsidP="00E73409">
      <w:r w:rsidRPr="00DE7904">
        <w:t>Январь 2017 г</w:t>
      </w:r>
    </w:p>
    <w:p w:rsidR="00E73409" w:rsidRPr="00DE7904" w:rsidRDefault="00E73409" w:rsidP="00E73409">
      <w:r w:rsidRPr="00DE7904">
        <w:t>1 место- Всероссийский конкурс  декоративно-прикладного творчества «Чудо из чудес»</w:t>
      </w:r>
    </w:p>
    <w:p w:rsidR="00E73409" w:rsidRPr="00DE7904" w:rsidRDefault="00E73409" w:rsidP="00E73409">
      <w:r w:rsidRPr="00DE7904">
        <w:t>Ежев  Вячеслав, 7 класс Загатуйская сош, руководитель Рачкова В.И.</w:t>
      </w:r>
    </w:p>
    <w:p w:rsidR="00E73409" w:rsidRPr="00DE7904" w:rsidRDefault="00E73409" w:rsidP="00E73409">
      <w:r w:rsidRPr="00DE7904">
        <w:t xml:space="preserve">Окружной заочный конкурс игрушек </w:t>
      </w:r>
    </w:p>
    <w:p w:rsidR="00E73409" w:rsidRPr="00DE7904" w:rsidRDefault="00E73409" w:rsidP="00E73409">
      <w:r w:rsidRPr="00DE7904">
        <w:t>1 место-Модогоева Татьяна, Дербеева Екатерина ,10 класс Покровская сош, руководитель Кузьмина Е.Б.</w:t>
      </w:r>
    </w:p>
    <w:p w:rsidR="00E73409" w:rsidRPr="00DE7904" w:rsidRDefault="00E73409" w:rsidP="00E73409"/>
    <w:p w:rsidR="00E73409" w:rsidRPr="00DE7904" w:rsidRDefault="00E73409" w:rsidP="00E73409">
      <w:r w:rsidRPr="00DE7904">
        <w:t xml:space="preserve">Февраль </w:t>
      </w:r>
    </w:p>
    <w:p w:rsidR="00E73409" w:rsidRPr="00DE7904" w:rsidRDefault="00E73409" w:rsidP="00E73409">
      <w:r w:rsidRPr="00DE7904">
        <w:t xml:space="preserve">диплом </w:t>
      </w:r>
      <w:r w:rsidRPr="00DE7904">
        <w:rPr>
          <w:lang w:val="en-US"/>
        </w:rPr>
        <w:t>II</w:t>
      </w:r>
      <w:r w:rsidRPr="00DE7904">
        <w:t xml:space="preserve"> степени   -Всероссийский дистанционный конкурс  «Радуга творчества» в номинации « Волшебный бисер» Тырышкина  Екатерина,10 класс Тургеневская сош, руководитель Гончарук С.Т.</w:t>
      </w:r>
    </w:p>
    <w:p w:rsidR="00E73409" w:rsidRPr="00DE7904" w:rsidRDefault="00E73409" w:rsidP="00E73409">
      <w:r w:rsidRPr="00DE7904">
        <w:t>2 место -Всероссийский конкурс декоративно-изобразительного творчества « Мир вокруг нас» Богомолова Нина, 6 класс ,Загатуйская сош ,руководитель  Рачкова В.И.</w:t>
      </w:r>
    </w:p>
    <w:p w:rsidR="00E73409" w:rsidRPr="00DE7904" w:rsidRDefault="00E73409" w:rsidP="00E73409"/>
    <w:p w:rsidR="00E73409" w:rsidRPr="00DE7904" w:rsidRDefault="00E73409" w:rsidP="00E73409"/>
    <w:p w:rsidR="00E73409" w:rsidRPr="00DE7904" w:rsidRDefault="00E73409" w:rsidP="00E73409">
      <w:r w:rsidRPr="00DE7904">
        <w:t>март</w:t>
      </w:r>
    </w:p>
    <w:p w:rsidR="00E73409" w:rsidRPr="00DE7904" w:rsidRDefault="00E73409" w:rsidP="00E73409">
      <w:r w:rsidRPr="00DE7904">
        <w:t xml:space="preserve"> Окружной интернет-конкурс декоративно-прикладного творчества «Детских рук творенье»  </w:t>
      </w:r>
    </w:p>
    <w:p w:rsidR="00E73409" w:rsidRPr="00DE7904" w:rsidRDefault="00E73409" w:rsidP="00E73409">
      <w:r w:rsidRPr="00DE7904">
        <w:t>в номинации «Разноцветные нити»</w:t>
      </w:r>
    </w:p>
    <w:p w:rsidR="00E73409" w:rsidRPr="00DE7904" w:rsidRDefault="00E73409" w:rsidP="00E73409">
      <w:pPr>
        <w:jc w:val="both"/>
      </w:pPr>
      <w:r w:rsidRPr="00DE7904">
        <w:t>1 место -Шипулина Даша, ученица 6 класса МБОУ Васильевская сош руководитель Садыкова Яна Константиновна</w:t>
      </w:r>
    </w:p>
    <w:p w:rsidR="00E73409" w:rsidRPr="00DE7904" w:rsidRDefault="00E73409" w:rsidP="00E73409">
      <w:pPr>
        <w:jc w:val="both"/>
      </w:pPr>
      <w:r w:rsidRPr="00DE7904">
        <w:t xml:space="preserve"> в номинации «Бумажное искусство</w:t>
      </w:r>
    </w:p>
    <w:p w:rsidR="00E73409" w:rsidRPr="00DE7904" w:rsidRDefault="00E73409" w:rsidP="00E73409">
      <w:pPr>
        <w:jc w:val="both"/>
      </w:pPr>
      <w:r w:rsidRPr="00DE7904">
        <w:t xml:space="preserve">1 место–Крапуста Мария, ученица 10 класса МБОУ Васильевская сош, руководитель Садыкова Яна Константиновна </w:t>
      </w:r>
    </w:p>
    <w:p w:rsidR="00E73409" w:rsidRPr="00DE7904" w:rsidRDefault="00E73409" w:rsidP="00E73409">
      <w:pPr>
        <w:spacing w:after="200"/>
      </w:pPr>
    </w:p>
    <w:p w:rsidR="00E73409" w:rsidRPr="00DE7904" w:rsidRDefault="00E73409" w:rsidP="00E73409">
      <w:pPr>
        <w:spacing w:after="200"/>
      </w:pPr>
      <w:r w:rsidRPr="00DE7904">
        <w:t>Окружная  научно-практическая конференция  школьников этнокультурной направленности «Земля предков»</w:t>
      </w:r>
    </w:p>
    <w:p w:rsidR="00E73409" w:rsidRPr="00DE7904" w:rsidRDefault="00E73409" w:rsidP="00E73409">
      <w:pPr>
        <w:spacing w:after="200" w:line="276" w:lineRule="auto"/>
        <w:jc w:val="both"/>
      </w:pPr>
      <w:r w:rsidRPr="00DE7904">
        <w:t>1 место – Дюрягина Мария и Пономарева Екатерина, учащиеся 10 и 8 класса МБОУ Тургеневская сош, руководитель Гуревская Валентина Васильевна;</w:t>
      </w:r>
    </w:p>
    <w:p w:rsidR="00E73409" w:rsidRPr="00DE7904" w:rsidRDefault="00E73409" w:rsidP="00E73409">
      <w:pPr>
        <w:spacing w:after="200" w:line="276" w:lineRule="auto"/>
        <w:jc w:val="both"/>
      </w:pPr>
      <w:r w:rsidRPr="00DE7904">
        <w:t>1 место – Бутуханова Надежда, учащаяся 10 класса МБОУ Баяндаевская сош, руководитель Найманова Светлана Анатольевна;</w:t>
      </w:r>
    </w:p>
    <w:p w:rsidR="00E73409" w:rsidRPr="00DE7904" w:rsidRDefault="00E73409" w:rsidP="00E73409">
      <w:pPr>
        <w:spacing w:after="200" w:line="276" w:lineRule="auto"/>
        <w:jc w:val="both"/>
      </w:pPr>
      <w:r w:rsidRPr="00DE7904">
        <w:t>2 место – Барбаева Ирина, учащаяся 10 класса МБОУ Люрская сош, руководитель Барбаева Ольга Михайловна;</w:t>
      </w:r>
    </w:p>
    <w:p w:rsidR="00E73409" w:rsidRPr="00DE7904" w:rsidRDefault="00E73409" w:rsidP="00E73409">
      <w:pPr>
        <w:spacing w:line="276" w:lineRule="auto"/>
      </w:pPr>
      <w:r w:rsidRPr="00DE7904">
        <w:t>Районный  конкурс  художественного чтения «Живое слово».</w:t>
      </w:r>
    </w:p>
    <w:p w:rsidR="00E73409" w:rsidRPr="00DE7904" w:rsidRDefault="00E73409" w:rsidP="00E73409">
      <w:pPr>
        <w:spacing w:line="276" w:lineRule="auto"/>
        <w:jc w:val="center"/>
      </w:pPr>
    </w:p>
    <w:p w:rsidR="00E73409" w:rsidRPr="00DE7904" w:rsidRDefault="00E73409" w:rsidP="00E73409">
      <w:pPr>
        <w:pStyle w:val="afc"/>
        <w:rPr>
          <w:rFonts w:ascii="Times New Roman" w:hAnsi="Times New Roman"/>
          <w:sz w:val="24"/>
          <w:szCs w:val="24"/>
          <w:lang w:val="ru-RU"/>
        </w:rPr>
      </w:pPr>
      <w:r w:rsidRPr="00DE7904">
        <w:rPr>
          <w:rFonts w:ascii="Times New Roman" w:hAnsi="Times New Roman"/>
          <w:sz w:val="24"/>
          <w:szCs w:val="24"/>
          <w:lang w:val="ru-RU" w:eastAsia="ru-RU"/>
        </w:rPr>
        <w:t xml:space="preserve">1 место - Алина  Елбогоева , </w:t>
      </w:r>
      <w:r w:rsidRPr="00DE7904">
        <w:rPr>
          <w:rFonts w:ascii="Times New Roman" w:hAnsi="Times New Roman"/>
          <w:bCs/>
          <w:sz w:val="24"/>
          <w:szCs w:val="24"/>
          <w:lang w:val="ru-RU" w:eastAsia="ru-RU"/>
        </w:rPr>
        <w:t>ученица  8 класса</w:t>
      </w:r>
      <w:r w:rsidRPr="00DE7904">
        <w:rPr>
          <w:rFonts w:ascii="Times New Roman" w:hAnsi="Times New Roman"/>
          <w:sz w:val="24"/>
          <w:szCs w:val="24"/>
          <w:lang w:val="ru-RU"/>
        </w:rPr>
        <w:t xml:space="preserve"> МБОУ «Баяндаевская средняя общеобразовательная школа имени М.Б. Убодоева»</w:t>
      </w:r>
      <w:r w:rsidRPr="00DE790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E73409" w:rsidRPr="00DE7904" w:rsidRDefault="00E73409" w:rsidP="00E73409">
      <w:r w:rsidRPr="00DE7904">
        <w:t>2 место  -Мария Дюрягина ( 10 кл,Тургеневская сош),Миронов Никита(11 кл.Хоготовская сош )</w:t>
      </w:r>
    </w:p>
    <w:p w:rsidR="00E73409" w:rsidRPr="00DE7904" w:rsidRDefault="00E73409" w:rsidP="00E73409">
      <w:r w:rsidRPr="00DE7904">
        <w:t xml:space="preserve">3 место - Юлия Алсаева ( 8 кл. Хатар-Хадайская сош) </w:t>
      </w:r>
    </w:p>
    <w:p w:rsidR="00E73409" w:rsidRPr="00DE7904" w:rsidRDefault="00E73409" w:rsidP="00E73409"/>
    <w:p w:rsidR="00E73409" w:rsidRPr="00DE7904" w:rsidRDefault="00E73409" w:rsidP="00E73409">
      <w:r w:rsidRPr="00DE7904">
        <w:t xml:space="preserve">Районный   заочный конкурс  «Эрудит -2017» </w:t>
      </w:r>
    </w:p>
    <w:p w:rsidR="00E73409" w:rsidRPr="00DE7904" w:rsidRDefault="00E73409" w:rsidP="00E73409">
      <w:r w:rsidRPr="00DE7904">
        <w:t>1 место-Самодурова Юлия</w:t>
      </w:r>
      <w:r w:rsidRPr="00DE7904">
        <w:tab/>
        <w:t xml:space="preserve">Половинская  сош,10 класс, </w:t>
      </w:r>
    </w:p>
    <w:p w:rsidR="00E73409" w:rsidRPr="00DE7904" w:rsidRDefault="00E73409" w:rsidP="00E73409">
      <w:r w:rsidRPr="00DE7904">
        <w:t>2 место Руднева Ксения</w:t>
      </w:r>
      <w:r w:rsidRPr="00DE7904">
        <w:tab/>
        <w:t xml:space="preserve">Половинская сош  ,8 класс, </w:t>
      </w:r>
    </w:p>
    <w:p w:rsidR="00E73409" w:rsidRPr="00DE7904" w:rsidRDefault="00E73409" w:rsidP="00E73409">
      <w:r w:rsidRPr="00DE7904">
        <w:t>3 место Петров Дмитрий</w:t>
      </w:r>
      <w:r w:rsidRPr="00DE7904">
        <w:tab/>
        <w:t>Половинская сош ,10 класс, руководитель   Степанова Л.Ю.</w:t>
      </w:r>
    </w:p>
    <w:p w:rsidR="000A00D7" w:rsidRPr="00DE7904" w:rsidRDefault="000A00D7" w:rsidP="000A00D7">
      <w:pPr>
        <w:ind w:right="-1"/>
        <w:jc w:val="both"/>
      </w:pPr>
    </w:p>
    <w:p w:rsidR="000A00D7" w:rsidRPr="00DE7904" w:rsidRDefault="000A00D7" w:rsidP="000A00D7">
      <w:pPr>
        <w:jc w:val="both"/>
      </w:pPr>
    </w:p>
    <w:p w:rsidR="000A00D7" w:rsidRPr="00DE7904" w:rsidRDefault="000A00D7" w:rsidP="000A00D7">
      <w:r w:rsidRPr="00DE7904">
        <w:rPr>
          <w:color w:val="000000"/>
        </w:rPr>
        <w:t xml:space="preserve">Работа с семьей является приоритетным направлением деятельности учреждения. Связь «ребёнок – педагог – родитель» тесно прослеживается в течение всего учебного года. </w:t>
      </w:r>
    </w:p>
    <w:p w:rsidR="000A00D7" w:rsidRPr="00DE7904" w:rsidRDefault="000A00D7" w:rsidP="000A00D7">
      <w:pPr>
        <w:rPr>
          <w:color w:val="000000"/>
        </w:rPr>
      </w:pPr>
      <w:r w:rsidRPr="00DE7904">
        <w:rPr>
          <w:color w:val="000000"/>
        </w:rPr>
        <w:t>Большой опыт сотрудничества с родителями имеют педагоги  Вокина Е.В.. («Солнышко» Кокоринская  школа ),Тюшкевич Н.А.,  Гончарук С.Т., Тургеневская сош .</w:t>
      </w:r>
    </w:p>
    <w:p w:rsidR="000A00D7" w:rsidRPr="00DE7904" w:rsidRDefault="000A00D7" w:rsidP="000A00D7">
      <w:pPr>
        <w:rPr>
          <w:rFonts w:eastAsiaTheme="minorHAnsi"/>
          <w:lang w:eastAsia="en-US"/>
        </w:rPr>
      </w:pPr>
    </w:p>
    <w:p w:rsidR="000A00D7" w:rsidRPr="00DE7904" w:rsidRDefault="000A00D7" w:rsidP="000A00D7">
      <w:r w:rsidRPr="00DE7904">
        <w:t xml:space="preserve">   В целях информированности родительской общественности педагоги ДДТ продолжают сотрудничать с классными руководителями школ, посещая школьные классные собрания. В ходе работы с родителями достигнуты следующие успехи: увеличение объема внимания родительской общественности к деятельности организации, формирование положительного имиджа   Дома  Детского  Творчества не только у родителей детей, посещающих объединения, но и граждан,  дети которых пока не пришли в  ряды воспитанников  ДДТ.  В учреждении закрепилась традиция </w:t>
      </w:r>
      <w:r w:rsidR="006F2D2F" w:rsidRPr="00DE7904">
        <w:t>социального партнерства.</w:t>
      </w:r>
      <w:r w:rsidR="00622105" w:rsidRPr="00DE7904">
        <w:t xml:space="preserve"> </w:t>
      </w:r>
      <w:r w:rsidRPr="00DE7904">
        <w:t>Обучающиеся  Дома детского творчества  постоянно участвуют в различных мероприятиях  отдела по делам молодежи и спорта администрации района, Управления образования, Областного ОЦДО детей, полиции, прокуратуры. ДДТ по вопросам организации учебно-воспитательного процесса сотрудничает с организациями дополнительного образования детей в других районах</w:t>
      </w:r>
    </w:p>
    <w:p w:rsidR="000A00D7" w:rsidRPr="00DE7904" w:rsidRDefault="000A00D7" w:rsidP="000A00D7">
      <w:pPr>
        <w:rPr>
          <w:rFonts w:eastAsia="Calibri"/>
          <w:vanish/>
        </w:rPr>
      </w:pPr>
    </w:p>
    <w:p w:rsidR="000A00D7" w:rsidRPr="00DE7904" w:rsidRDefault="000A00D7" w:rsidP="000A00D7">
      <w:pPr>
        <w:jc w:val="center"/>
      </w:pPr>
    </w:p>
    <w:p w:rsidR="000A00D7" w:rsidRPr="00DE7904" w:rsidRDefault="000A00D7" w:rsidP="000A00D7">
      <w:pPr>
        <w:jc w:val="center"/>
      </w:pPr>
    </w:p>
    <w:p w:rsidR="00622105" w:rsidRPr="00DE7904" w:rsidRDefault="000A00D7" w:rsidP="00622105">
      <w:pPr>
        <w:ind w:firstLine="567"/>
        <w:rPr>
          <w:b/>
        </w:rPr>
      </w:pPr>
      <w:bookmarkStart w:id="13" w:name="_Toc363476366"/>
      <w:r w:rsidRPr="00DE7904">
        <w:rPr>
          <w:b/>
        </w:rPr>
        <w:t>Дея</w:t>
      </w:r>
      <w:r w:rsidR="00622105" w:rsidRPr="00DE7904">
        <w:rPr>
          <w:b/>
        </w:rPr>
        <w:t>тельность ДЮСШ</w:t>
      </w:r>
    </w:p>
    <w:p w:rsidR="00D1582B" w:rsidRPr="00DE7904" w:rsidRDefault="00D1582B" w:rsidP="00622105">
      <w:pPr>
        <w:ind w:firstLine="567"/>
        <w:rPr>
          <w:b/>
        </w:rPr>
      </w:pPr>
      <w:r w:rsidRPr="00DE7904">
        <w:rPr>
          <w:rFonts w:eastAsiaTheme="minorHAnsi"/>
          <w:lang w:eastAsia="en-US"/>
        </w:rPr>
        <w:t xml:space="preserve">              </w:t>
      </w:r>
      <w:r w:rsidRPr="00DE7904">
        <w:t>В 2016-2017 учебном году в МБОУ ДО Баяндаевская ДЮСШ обучался 691 человек .</w:t>
      </w:r>
    </w:p>
    <w:p w:rsidR="00D1582B" w:rsidRPr="00DE7904" w:rsidRDefault="00D1582B" w:rsidP="00D1582B">
      <w:r w:rsidRPr="00DE7904">
        <w:t>Педагогический состав школы 31 человек из них:</w:t>
      </w:r>
    </w:p>
    <w:p w:rsidR="00D1582B" w:rsidRPr="00DE7904" w:rsidRDefault="00D1582B" w:rsidP="00D1582B">
      <w:r w:rsidRPr="00DE7904">
        <w:t>- высшая категория – 2 чел.</w:t>
      </w:r>
    </w:p>
    <w:p w:rsidR="00D1582B" w:rsidRPr="00DE7904" w:rsidRDefault="00D1582B" w:rsidP="00D1582B">
      <w:r w:rsidRPr="00DE7904">
        <w:t>- первая категория – 2 чел.</w:t>
      </w:r>
    </w:p>
    <w:p w:rsidR="00D1582B" w:rsidRPr="00DE7904" w:rsidRDefault="00D1582B" w:rsidP="00D1582B">
      <w:pPr>
        <w:rPr>
          <w:b/>
        </w:rPr>
      </w:pPr>
      <w:r w:rsidRPr="00DE7904">
        <w:rPr>
          <w:b/>
        </w:rPr>
        <w:t>Основными проблемами, которые выявила диагностика педагогов школы, можно считать следующие:</w:t>
      </w:r>
    </w:p>
    <w:p w:rsidR="00D1582B" w:rsidRPr="00DE7904" w:rsidRDefault="00D1582B" w:rsidP="00D1582B">
      <w:r w:rsidRPr="00DE7904">
        <w:t>- не все педагоги активно включены в изучение результатов педагогической деятельности;</w:t>
      </w:r>
    </w:p>
    <w:p w:rsidR="00D1582B" w:rsidRPr="00DE7904" w:rsidRDefault="00D1582B" w:rsidP="00D1582B">
      <w:r w:rsidRPr="00DE7904">
        <w:t>- недостаточная организация индивидуальной работы с обучающимися;</w:t>
      </w:r>
    </w:p>
    <w:p w:rsidR="00622105" w:rsidRPr="00DE7904" w:rsidRDefault="00622105" w:rsidP="00D1582B">
      <w:r w:rsidRPr="00DE7904">
        <w:t>- слабое владение современными педагогическими технологиями в соответствии с ФГОС.</w:t>
      </w:r>
    </w:p>
    <w:p w:rsidR="00D1582B" w:rsidRPr="00DE7904" w:rsidRDefault="00D1582B" w:rsidP="00D1582B">
      <w:pPr>
        <w:rPr>
          <w:b/>
        </w:rPr>
      </w:pPr>
      <w:r w:rsidRPr="00DE7904">
        <w:rPr>
          <w:b/>
        </w:rPr>
        <w:t>Характеристика контингента педагогических работников</w:t>
      </w:r>
    </w:p>
    <w:p w:rsidR="00D1582B" w:rsidRPr="00DE7904" w:rsidRDefault="00D1582B" w:rsidP="00D1582B">
      <w:r w:rsidRPr="00DE7904">
        <w:t>В настоящее время в учреждении работает 28 педагогических работников, из них:</w:t>
      </w:r>
    </w:p>
    <w:p w:rsidR="00D1582B" w:rsidRPr="00DE7904" w:rsidRDefault="00D1582B" w:rsidP="00D1582B">
      <w:r w:rsidRPr="00DE7904">
        <w:t>- штатных тренеров – преподавателей – 23 чел.</w:t>
      </w:r>
    </w:p>
    <w:p w:rsidR="00D1582B" w:rsidRPr="00DE7904" w:rsidRDefault="00D1582B" w:rsidP="00D1582B">
      <w:r w:rsidRPr="00DE7904">
        <w:t>Тренеров – преподавателей по совместительству – 5 чел.</w:t>
      </w:r>
    </w:p>
    <w:p w:rsidR="00D1582B" w:rsidRPr="00DE7904" w:rsidRDefault="00D1582B" w:rsidP="00D1582B">
      <w:r w:rsidRPr="00DE7904">
        <w:t>Высшее образование имеют 21 чел.</w:t>
      </w:r>
    </w:p>
    <w:p w:rsidR="00D1582B" w:rsidRPr="00DE7904" w:rsidRDefault="00D1582B" w:rsidP="00D1582B">
      <w:r w:rsidRPr="00DE7904">
        <w:t>Неоконченное высшее образование имеют – 4 чел.</w:t>
      </w:r>
    </w:p>
    <w:p w:rsidR="00D1582B" w:rsidRPr="00DE7904" w:rsidRDefault="00D1582B" w:rsidP="00D1582B">
      <w:r w:rsidRPr="00DE7904">
        <w:t>Средне-специальное образование – 3 чел.</w:t>
      </w:r>
    </w:p>
    <w:p w:rsidR="00D1582B" w:rsidRPr="00DE7904" w:rsidRDefault="00D1582B" w:rsidP="00D1582B">
      <w:r w:rsidRPr="00DE7904">
        <w:t>Среднее образование – 0 чел.</w:t>
      </w:r>
    </w:p>
    <w:p w:rsidR="00D1582B" w:rsidRPr="00DE7904" w:rsidRDefault="00D1582B" w:rsidP="00D1582B">
      <w:pPr>
        <w:rPr>
          <w:b/>
        </w:rPr>
      </w:pPr>
      <w:r w:rsidRPr="00DE7904">
        <w:rPr>
          <w:b/>
        </w:rPr>
        <w:t>Стаж работы тренеров-преподавателей составляет:</w:t>
      </w:r>
    </w:p>
    <w:p w:rsidR="00D1582B" w:rsidRPr="00DE7904" w:rsidRDefault="00D1582B" w:rsidP="00D1582B">
      <w:r w:rsidRPr="00DE7904">
        <w:t>свыше 20 лет – 7 чел.</w:t>
      </w:r>
    </w:p>
    <w:p w:rsidR="00D1582B" w:rsidRPr="00DE7904" w:rsidRDefault="00D1582B" w:rsidP="00D1582B">
      <w:r w:rsidRPr="00DE7904">
        <w:t>от 11 до 15 лет – 2 чел.</w:t>
      </w:r>
    </w:p>
    <w:p w:rsidR="00D1582B" w:rsidRPr="00DE7904" w:rsidRDefault="00D1582B" w:rsidP="00D1582B">
      <w:r w:rsidRPr="00DE7904">
        <w:t>от 6 до 10 лет – 0 чел.</w:t>
      </w:r>
    </w:p>
    <w:p w:rsidR="00D1582B" w:rsidRPr="00DE7904" w:rsidRDefault="00D1582B" w:rsidP="00D1582B">
      <w:r w:rsidRPr="00DE7904">
        <w:t>до 5 лет – 8 чел.</w:t>
      </w:r>
    </w:p>
    <w:p w:rsidR="00D1582B" w:rsidRPr="00DE7904" w:rsidRDefault="00D1582B" w:rsidP="00D1582B">
      <w:pPr>
        <w:rPr>
          <w:b/>
        </w:rPr>
      </w:pPr>
      <w:r w:rsidRPr="00DE7904">
        <w:rPr>
          <w:b/>
        </w:rPr>
        <w:t>Характеристика контингента обучающихся</w:t>
      </w:r>
    </w:p>
    <w:p w:rsidR="00D1582B" w:rsidRPr="00DE7904" w:rsidRDefault="00D1582B" w:rsidP="00D1582B">
      <w:r w:rsidRPr="00DE7904">
        <w:t>На 1 октября 2016 года, в школе обучалось в 45 группах 691 занимающихся, а именно по этапам подготовки:</w:t>
      </w:r>
    </w:p>
    <w:p w:rsidR="00D1582B" w:rsidRPr="00DE7904" w:rsidRDefault="00D1582B" w:rsidP="00D1582B">
      <w:r w:rsidRPr="00DE7904">
        <w:t>ГНП – 1 года обучения – 10 групп (213 человек)</w:t>
      </w:r>
    </w:p>
    <w:p w:rsidR="00D1582B" w:rsidRPr="00DE7904" w:rsidRDefault="00D1582B" w:rsidP="00D1582B">
      <w:r w:rsidRPr="00DE7904">
        <w:t>ГНП – 2 года обучения – 8 групп ( 125 человек)</w:t>
      </w:r>
    </w:p>
    <w:p w:rsidR="00D1582B" w:rsidRPr="00DE7904" w:rsidRDefault="00D1582B" w:rsidP="00D1582B">
      <w:r w:rsidRPr="00DE7904">
        <w:t>ГНП – 3 года обучения – 4 группы ( 70 человек)</w:t>
      </w:r>
    </w:p>
    <w:p w:rsidR="00D1582B" w:rsidRPr="00DE7904" w:rsidRDefault="00D1582B" w:rsidP="00D1582B">
      <w:r w:rsidRPr="00DE7904">
        <w:t>УТГ – 1 года обучения – 3 группы ( 61 человек)</w:t>
      </w:r>
    </w:p>
    <w:p w:rsidR="00D1582B" w:rsidRPr="00DE7904" w:rsidRDefault="00D1582B" w:rsidP="00D1582B">
      <w:r w:rsidRPr="00DE7904">
        <w:t>УТГ – 2 года обучения – 1 группа ( 15 человек)</w:t>
      </w:r>
    </w:p>
    <w:p w:rsidR="00D1582B" w:rsidRPr="00DE7904" w:rsidRDefault="00D1582B" w:rsidP="00D1582B">
      <w:r w:rsidRPr="00DE7904">
        <w:t>УТГ – 3 года обучения – 4 группы ( 80 человек)</w:t>
      </w:r>
    </w:p>
    <w:p w:rsidR="00D1582B" w:rsidRPr="00DE7904" w:rsidRDefault="00D1582B" w:rsidP="00D1582B">
      <w:r w:rsidRPr="00DE7904">
        <w:t>УТГ – 4 года обучения – 8 групп ( 123 человек)</w:t>
      </w:r>
    </w:p>
    <w:p w:rsidR="00D1582B" w:rsidRPr="00DE7904" w:rsidRDefault="00D1582B" w:rsidP="00D1582B">
      <w:r w:rsidRPr="00DE7904">
        <w:t xml:space="preserve">По итогам контрольно-переводных нормативов переведены на следующий год 691 обучающихся. Закончили обучение в ДЮСШ – 45 человек. </w:t>
      </w:r>
    </w:p>
    <w:p w:rsidR="00D1582B" w:rsidRPr="00DE7904" w:rsidRDefault="00D1582B" w:rsidP="00D1582B">
      <w:pPr>
        <w:rPr>
          <w:b/>
        </w:rPr>
      </w:pPr>
      <w:r w:rsidRPr="00DE7904">
        <w:rPr>
          <w:b/>
        </w:rPr>
        <w:t>Спортивно-массовая работа</w:t>
      </w:r>
    </w:p>
    <w:p w:rsidR="00D1582B" w:rsidRPr="00DE7904" w:rsidRDefault="00D1582B" w:rsidP="00D1582B">
      <w:r w:rsidRPr="00DE7904">
        <w:t>МБОУ ДО Баяндаевская ДЮСШ проводит спортивно-массовую работу по направлениям:</w:t>
      </w:r>
    </w:p>
    <w:p w:rsidR="00D1582B" w:rsidRPr="00DE7904" w:rsidRDefault="00D1582B" w:rsidP="00D1582B">
      <w:r w:rsidRPr="00DE7904">
        <w:t>- организация и проведение спортивных соревнований;</w:t>
      </w:r>
    </w:p>
    <w:p w:rsidR="00D1582B" w:rsidRPr="00DE7904" w:rsidRDefault="00D1582B" w:rsidP="00D1582B">
      <w:r w:rsidRPr="00DE7904">
        <w:t>- организация и участие в зональных мероприятиях;</w:t>
      </w:r>
    </w:p>
    <w:p w:rsidR="00D1582B" w:rsidRPr="00DE7904" w:rsidRDefault="00D1582B" w:rsidP="00D1582B">
      <w:r w:rsidRPr="00DE7904">
        <w:t>- организация и участие в областных конкурсах.</w:t>
      </w:r>
    </w:p>
    <w:p w:rsidR="00D1582B" w:rsidRPr="00DE7904" w:rsidRDefault="00D1582B" w:rsidP="00D1582B">
      <w:r w:rsidRPr="00DE7904">
        <w:t>Итоги выступлений учащихся МБОУ ДО Баяндаевская ДЮСШ за 2016- 2017 учебный год:</w:t>
      </w:r>
    </w:p>
    <w:p w:rsidR="00D1582B" w:rsidRPr="00DE7904" w:rsidRDefault="00D1582B" w:rsidP="00D1582B">
      <w:r w:rsidRPr="00DE7904">
        <w:t>Всего соревнований -  58, из них:</w:t>
      </w:r>
    </w:p>
    <w:p w:rsidR="00D1582B" w:rsidRPr="00DE7904" w:rsidRDefault="00D1582B" w:rsidP="00D1582B">
      <w:r w:rsidRPr="00DE7904">
        <w:t>Всероссийского уровня – 3,</w:t>
      </w:r>
    </w:p>
    <w:p w:rsidR="00D1582B" w:rsidRPr="00DE7904" w:rsidRDefault="00D1582B" w:rsidP="00D1582B">
      <w:r w:rsidRPr="00DE7904">
        <w:t>Областного – 29,</w:t>
      </w:r>
    </w:p>
    <w:p w:rsidR="00D1582B" w:rsidRPr="00DE7904" w:rsidRDefault="00D1582B" w:rsidP="00D1582B">
      <w:r w:rsidRPr="00DE7904">
        <w:t>Районного – 29</w:t>
      </w:r>
    </w:p>
    <w:p w:rsidR="00D1582B" w:rsidRPr="00DE7904" w:rsidRDefault="00D1582B" w:rsidP="00D1582B">
      <w:r w:rsidRPr="00DE7904">
        <w:t>Всего приняло участие 4100 человек.</w:t>
      </w:r>
    </w:p>
    <w:p w:rsidR="00D1582B" w:rsidRPr="00DE7904" w:rsidRDefault="00D1582B" w:rsidP="00D1582B">
      <w:r w:rsidRPr="00DE7904">
        <w:t>По результатам этих соревнований выполнили и подтвердили спортивные разряды:</w:t>
      </w:r>
    </w:p>
    <w:p w:rsidR="00D1582B" w:rsidRPr="00DE7904" w:rsidRDefault="00D1582B" w:rsidP="00D1582B">
      <w:r w:rsidRPr="00DE7904">
        <w:t>- КМС – 1 человек</w:t>
      </w:r>
      <w:r w:rsidR="00433EBE" w:rsidRPr="00DE7904">
        <w:t xml:space="preserve"> </w:t>
      </w:r>
      <w:r w:rsidR="008A0A07" w:rsidRPr="00DE7904">
        <w:t>Миронов Н. по вольной борьбе</w:t>
      </w:r>
    </w:p>
    <w:p w:rsidR="00D1582B" w:rsidRPr="00DE7904" w:rsidRDefault="00D1582B" w:rsidP="00D1582B">
      <w:r w:rsidRPr="00DE7904">
        <w:t>- массовые разряды – 35 человека.</w:t>
      </w:r>
    </w:p>
    <w:p w:rsidR="00D1582B" w:rsidRPr="00DE7904" w:rsidRDefault="00D1582B" w:rsidP="00D1582B">
      <w:pPr>
        <w:spacing w:line="276" w:lineRule="auto"/>
        <w:jc w:val="both"/>
        <w:rPr>
          <w:rFonts w:eastAsiaTheme="minorHAnsi"/>
          <w:lang w:eastAsia="en-US"/>
        </w:rPr>
      </w:pPr>
      <w:r w:rsidRPr="00DE7904">
        <w:t>Оценивая работу в прошедшем 2016 -2017 учебном году можно заключить, что уровень спортивных показателей учреждения остаётся удовлетворительным</w:t>
      </w:r>
      <w:r w:rsidR="009E4168" w:rsidRPr="00DE7904">
        <w:t xml:space="preserve"> только</w:t>
      </w:r>
      <w:r w:rsidRPr="00DE7904">
        <w:t xml:space="preserve"> по некоторым видам: вольная борьба, гиревой спорт.</w:t>
      </w:r>
    </w:p>
    <w:p w:rsidR="00C97D8D" w:rsidRPr="00DE7904" w:rsidRDefault="00C97D8D" w:rsidP="006706EA">
      <w:pPr>
        <w:spacing w:line="276" w:lineRule="auto"/>
        <w:jc w:val="both"/>
        <w:rPr>
          <w:rFonts w:eastAsiaTheme="minorHAnsi"/>
          <w:lang w:eastAsia="en-US"/>
        </w:rPr>
      </w:pPr>
    </w:p>
    <w:p w:rsidR="00930DD6" w:rsidRPr="00DE7904" w:rsidRDefault="00930DD6">
      <w:pPr>
        <w:spacing w:after="200" w:line="276" w:lineRule="auto"/>
      </w:pPr>
    </w:p>
    <w:p w:rsidR="000830FB" w:rsidRPr="00DE7904" w:rsidRDefault="000830FB" w:rsidP="00AF2531">
      <w:pPr>
        <w:pStyle w:val="1"/>
        <w:rPr>
          <w:rFonts w:ascii="Times New Roman" w:hAnsi="Times New Roman"/>
          <w:sz w:val="24"/>
          <w:szCs w:val="24"/>
        </w:rPr>
      </w:pPr>
      <w:bookmarkStart w:id="14" w:name="_Toc395531148"/>
      <w:r w:rsidRPr="00DE7904">
        <w:rPr>
          <w:rFonts w:ascii="Times New Roman" w:hAnsi="Times New Roman"/>
          <w:sz w:val="24"/>
          <w:szCs w:val="24"/>
        </w:rPr>
        <w:t>3.Условия обучения и эффективность использования ресурсов</w:t>
      </w:r>
      <w:bookmarkEnd w:id="13"/>
      <w:bookmarkEnd w:id="14"/>
    </w:p>
    <w:p w:rsidR="000830FB" w:rsidRPr="00DE7904" w:rsidRDefault="000830FB" w:rsidP="00AF2531">
      <w:pPr>
        <w:pStyle w:val="2"/>
        <w:rPr>
          <w:rFonts w:ascii="Times New Roman" w:hAnsi="Times New Roman"/>
          <w:sz w:val="24"/>
          <w:szCs w:val="24"/>
        </w:rPr>
      </w:pPr>
      <w:bookmarkStart w:id="15" w:name="_Toc363476367"/>
      <w:bookmarkStart w:id="16" w:name="_Toc395531149"/>
      <w:r w:rsidRPr="00DE7904">
        <w:rPr>
          <w:rFonts w:ascii="Times New Roman" w:hAnsi="Times New Roman"/>
          <w:sz w:val="24"/>
          <w:szCs w:val="24"/>
        </w:rPr>
        <w:t>3.1. Развитие кадрового потенциала  педагогических работников</w:t>
      </w:r>
      <w:bookmarkEnd w:id="15"/>
      <w:bookmarkEnd w:id="16"/>
    </w:p>
    <w:p w:rsidR="006706EA" w:rsidRPr="00DE7904" w:rsidRDefault="006706EA" w:rsidP="006706EA"/>
    <w:p w:rsidR="0017503C" w:rsidRPr="00DE7904" w:rsidRDefault="006706EA" w:rsidP="0017503C">
      <w:r w:rsidRPr="00DE7904">
        <w:tab/>
      </w:r>
      <w:r w:rsidR="005F01FC" w:rsidRPr="00DE7904">
        <w:tab/>
      </w:r>
      <w:r w:rsidR="0017503C" w:rsidRPr="00DE7904">
        <w:t>В общеобразовательных учреждениях работают 210 педагогических работников, в т.ч 183 учителя предметника.</w:t>
      </w:r>
    </w:p>
    <w:p w:rsidR="0017503C" w:rsidRPr="00DE7904" w:rsidRDefault="0017503C" w:rsidP="0017503C">
      <w:r w:rsidRPr="00DE7904">
        <w:t>Директоров- 14; заместителей – 16; заведующих МБДОУ – 13; директоров дополнительного образования – 2 (ДДТ, ДЮСШ).</w:t>
      </w:r>
    </w:p>
    <w:p w:rsidR="0017503C" w:rsidRPr="00DE7904" w:rsidRDefault="0017503C" w:rsidP="0017503C">
      <w:r w:rsidRPr="00DE7904">
        <w:tab/>
        <w:t>Укомплектованность кадрами составляет -  97 %, МБДОУ – 100 %. На 01.07.2017 г. имеется ряд вакансий по предмету: математика, физика, информатика, биология, химия.</w:t>
      </w:r>
    </w:p>
    <w:p w:rsidR="0017503C" w:rsidRPr="00DE7904" w:rsidRDefault="0017503C" w:rsidP="0017503C">
      <w:r w:rsidRPr="00DE7904">
        <w:tab/>
        <w:t>Из общей численности имеют высшее образование – 172 (78 %), СПО – 37 (20 %) 27 (15 %) учителей имеют высшую квалификационную категорию, первую – 104 (56 %). В течение учебного года организованы и проведены курсы тренеров МБОУ ДО Баяндаевская ДЮСШ по теме: «Организация процесса физического воспитания в учреждениях дополнительного образования в контексте ФГОС» 25 тренеров в объеме – 72 часа. В школе Олимпийского резерва по ГТО прошли стажировку 3 тренера.</w:t>
      </w:r>
    </w:p>
    <w:p w:rsidR="0017503C" w:rsidRPr="00DE7904" w:rsidRDefault="0017503C" w:rsidP="0017503C">
      <w:r w:rsidRPr="00DE7904">
        <w:tab/>
        <w:t>Курсы руководящих кадров (директора и заместители) «Управление маркетинговыми коммуникациями Психология учреждения» - 72 часа, переподготовка методистов – 2; директоров – 2. По заявке управления образования в ИРО организованы курсы учителей начальных классов и воспитателей ДОУ «Развитие универсальных учебных действий в урочной и внеурочной деятельности» НОО – 25 учителей; «Инновационная деятельность педагогов в условиях ФГОС ДО» - 25 воспитателей ДОУ.</w:t>
      </w:r>
    </w:p>
    <w:p w:rsidR="0017503C" w:rsidRPr="00DE7904" w:rsidRDefault="0017503C" w:rsidP="0017503C">
      <w:r w:rsidRPr="00DE7904">
        <w:tab/>
        <w:t>Приняли активное участие в предметных областных семинарах на базе ИРО:</w:t>
      </w:r>
    </w:p>
    <w:p w:rsidR="0017503C" w:rsidRPr="00DE7904" w:rsidRDefault="0017503C" w:rsidP="0017503C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Методология перехода на профстандарт – 1 заместитель;</w:t>
      </w:r>
    </w:p>
    <w:p w:rsidR="0017503C" w:rsidRPr="00DE7904" w:rsidRDefault="0017503C" w:rsidP="0017503C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Бурятского языка по обсужден</w:t>
      </w:r>
      <w:r w:rsidR="005A0696" w:rsidRPr="00DE7904">
        <w:rPr>
          <w:rFonts w:ascii="Times New Roman" w:hAnsi="Times New Roman"/>
          <w:sz w:val="24"/>
          <w:szCs w:val="24"/>
        </w:rPr>
        <w:t>ию образовательной программы ОО</w:t>
      </w:r>
      <w:r w:rsidRPr="00DE7904">
        <w:rPr>
          <w:rFonts w:ascii="Times New Roman" w:hAnsi="Times New Roman"/>
          <w:sz w:val="24"/>
          <w:szCs w:val="24"/>
        </w:rPr>
        <w:t xml:space="preserve"> бурятского языка по региональной концепции преподавания в Иркутской области – 6 учителей, по бурятской литературе – 6 учителей.</w:t>
      </w:r>
    </w:p>
    <w:p w:rsidR="0017503C" w:rsidRPr="00DE7904" w:rsidRDefault="0017503C" w:rsidP="0017503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Академический десант ИРО по подготовке к ГИА: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 xml:space="preserve">учителей математики – 21; учителей русского языкам – 26;  учителей </w:t>
      </w:r>
      <w:r w:rsidR="005A0696" w:rsidRPr="00DE7904">
        <w:rPr>
          <w:rFonts w:ascii="Times New Roman" w:hAnsi="Times New Roman"/>
          <w:sz w:val="24"/>
          <w:szCs w:val="24"/>
        </w:rPr>
        <w:t>истории</w:t>
      </w:r>
      <w:r w:rsidRPr="00DE7904">
        <w:rPr>
          <w:rFonts w:ascii="Times New Roman" w:hAnsi="Times New Roman"/>
          <w:sz w:val="24"/>
          <w:szCs w:val="24"/>
        </w:rPr>
        <w:t>– 11; учителей обществознания – 15.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ab/>
        <w:t>Предметные курсы: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Математика – 5; русский язык – 3; Родной язык и литература – 4; Педагоги дополнительного образования – 1; экономисты Управления образования – 2; биологии – 1; химии – 1;, школьных библиотекарей – 1.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ab/>
        <w:t>Слет молодых специалистов, посвященный профессиональному празднику Дню Учителя – 39 молодых специалиста ОУ, ДОУ, ДО.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ab/>
        <w:t>В течение учебного года за профессиональные успехи поощрены Почетными грамотами и Благодарственными письмами учителя –юбиляры , ветераны педагогического труда, молодые специалисты общеобразовательных учреждений.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 xml:space="preserve">В 2016 году награждены: Почетной грамотой Министерства образования РФ – 3; «Почетный знак» -1 </w:t>
      </w:r>
    </w:p>
    <w:p w:rsidR="0017503C" w:rsidRPr="00DE7904" w:rsidRDefault="0017503C" w:rsidP="001750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ab/>
        <w:t xml:space="preserve"> По целевой подготовке кадров завершили высшее профессиональное образование – 6 (учителя начальных классов, заведующие и воспитатели ДОУ).</w:t>
      </w:r>
    </w:p>
    <w:p w:rsidR="005F01FC" w:rsidRPr="00DE7904" w:rsidRDefault="005F01FC" w:rsidP="005F01FC">
      <w:pPr>
        <w:ind w:firstLine="360"/>
      </w:pPr>
      <w:r w:rsidRPr="00DE7904">
        <w:t xml:space="preserve">В 2016 </w:t>
      </w:r>
      <w:r w:rsidR="00840F09" w:rsidRPr="00DE7904">
        <w:t xml:space="preserve">-2017 учебном </w:t>
      </w:r>
      <w:r w:rsidRPr="00DE7904">
        <w:t xml:space="preserve">году прошли аттестацию на </w:t>
      </w:r>
      <w:r w:rsidRPr="00DE7904">
        <w:rPr>
          <w:lang w:val="en-US"/>
        </w:rPr>
        <w:t>I</w:t>
      </w:r>
      <w:r w:rsidRPr="00DE7904">
        <w:t xml:space="preserve"> квалификационную категорию</w:t>
      </w:r>
      <w:r w:rsidR="00840F09" w:rsidRPr="00DE7904">
        <w:t xml:space="preserve"> 23 педагога, на высшую- 11 педагогов. Таким образом, категорийность составила </w:t>
      </w:r>
      <w:r w:rsidR="001B67E3" w:rsidRPr="00DE7904">
        <w:t>64,9%</w:t>
      </w:r>
    </w:p>
    <w:p w:rsidR="005F01FC" w:rsidRPr="00DE7904" w:rsidRDefault="005F01FC" w:rsidP="005F01FC">
      <w:pPr>
        <w:ind w:left="360"/>
      </w:pPr>
      <w:r w:rsidRPr="00DE7904">
        <w:t>По педагогическому стажу в общеобразовательных учреждениях работают: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Менее 2 лет – 7 (3,2 %)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От 2 до 5 лет – 21 (9,6 %)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От 5 до 10 лет – 22 (10 %)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От 10 до 20 лет – 29 13,3 %)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 xml:space="preserve">20 и более лет – 139 (63 %) </w:t>
      </w:r>
    </w:p>
    <w:p w:rsidR="005F01FC" w:rsidRPr="00DE7904" w:rsidRDefault="005F01FC" w:rsidP="005F01F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Из общей численности работников находятся в возрасте: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Моложе 25 лет – 6 (2,7 %)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25-35 лет – 16 %</w:t>
      </w:r>
    </w:p>
    <w:p w:rsidR="005F01FC" w:rsidRPr="00DE7904" w:rsidRDefault="005F01FC" w:rsidP="00CB0F6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35 лет и старше – 171 (78 %. Средний возраст составляет 46 лет.</w:t>
      </w:r>
    </w:p>
    <w:p w:rsidR="005F01FC" w:rsidRPr="00DE7904" w:rsidRDefault="005F01FC" w:rsidP="005F01FC">
      <w:pPr>
        <w:ind w:firstLine="360"/>
      </w:pPr>
      <w:r w:rsidRPr="00DE7904">
        <w:t>На протяжении ряда лет состав педагогических работников, владеющих высоким профессиональным мастерством, остается стабильным.</w:t>
      </w:r>
    </w:p>
    <w:p w:rsidR="005F01FC" w:rsidRPr="00DE7904" w:rsidRDefault="005F01FC" w:rsidP="005F01FC">
      <w:pPr>
        <w:ind w:firstLine="360"/>
      </w:pPr>
      <w:r w:rsidRPr="00DE7904">
        <w:t>В  районе действует «Школа молодого учителя», организовано наставничество, проводится методическая учеба с целью оказания практической помощи учителям, их профессиональному росту, повышению квалификации.</w:t>
      </w:r>
    </w:p>
    <w:p w:rsidR="005F01FC" w:rsidRPr="00DE7904" w:rsidRDefault="005F01FC" w:rsidP="005F01FC">
      <w:pPr>
        <w:ind w:firstLine="360"/>
      </w:pPr>
      <w:r w:rsidRPr="00DE7904">
        <w:t>Ежегодно с 2011 года осуществляется выплата подъемных пособий молодым специалистам, прибывшим в общеобразо</w:t>
      </w:r>
      <w:r w:rsidR="001A2CD5" w:rsidRPr="00DE7904">
        <w:t>вательные учреждения района от м</w:t>
      </w:r>
      <w:r w:rsidRPr="00DE7904">
        <w:t>инистерства  образования Иркутской области.</w:t>
      </w:r>
    </w:p>
    <w:p w:rsidR="005F01FC" w:rsidRPr="00DE7904" w:rsidRDefault="005F01FC" w:rsidP="005F01FC">
      <w:pPr>
        <w:ind w:firstLine="360"/>
      </w:pPr>
      <w:r w:rsidRPr="00DE7904">
        <w:t>Администрации школ, методический отдел и С</w:t>
      </w:r>
      <w:r w:rsidR="001A2CD5" w:rsidRPr="00DE7904">
        <w:t>овет молодых специалистов создаю</w:t>
      </w:r>
      <w:r w:rsidRPr="00DE7904">
        <w:t>т условия для привлечения молодых учителей к активному  включению в учебно-воспитательный процесс школы, помогают в освоении новых педагогических технологий, приобщают к работе  по самообразованию, учат планировать и оценивать результаты своей</w:t>
      </w:r>
      <w:r w:rsidR="00EF7B80" w:rsidRPr="00DE7904">
        <w:t xml:space="preserve"> профессиональной деятельности ежегодном семинаре молодых специалистов. В этом учебном году на высоком методическом уровне прошел семинар в </w:t>
      </w:r>
      <w:r w:rsidR="00E73409" w:rsidRPr="00DE7904">
        <w:t xml:space="preserve">Баяндаевской </w:t>
      </w:r>
      <w:r w:rsidR="00EF7B80" w:rsidRPr="00DE7904">
        <w:t>школе.</w:t>
      </w:r>
      <w:r w:rsidR="00E73409" w:rsidRPr="00DE7904">
        <w:t xml:space="preserve"> Прошли перевыборы председателя Совета молодых специалистов: возглавляет теперь учитель истории Баяндаевской школы Найманова С.Н. На хорошем уровне прошел семинар на базе лагеря «Олимп», совместивший спортивную и интеллектуальную части.</w:t>
      </w:r>
    </w:p>
    <w:p w:rsidR="005F01FC" w:rsidRPr="00DE7904" w:rsidRDefault="001A2CD5" w:rsidP="005F01FC">
      <w:pPr>
        <w:ind w:firstLine="360"/>
      </w:pPr>
      <w:r w:rsidRPr="00DE7904">
        <w:t>В</w:t>
      </w:r>
      <w:r w:rsidR="005F01FC" w:rsidRPr="00DE7904">
        <w:t xml:space="preserve"> 2016 году прошли курсы переподго</w:t>
      </w:r>
      <w:r w:rsidRPr="00DE7904">
        <w:t>товки и повышения квалификации:</w:t>
      </w:r>
    </w:p>
    <w:p w:rsidR="005F01FC" w:rsidRPr="00DE7904" w:rsidRDefault="005F01FC" w:rsidP="00CB0F6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Директора – 3</w:t>
      </w:r>
    </w:p>
    <w:p w:rsidR="005F01FC" w:rsidRPr="00DE7904" w:rsidRDefault="005F01FC" w:rsidP="00CB0F6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Заместители директоров – 4</w:t>
      </w:r>
    </w:p>
    <w:p w:rsidR="005F01FC" w:rsidRPr="00DE7904" w:rsidRDefault="005F01FC" w:rsidP="00CB0F6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Заведующие МБДОУ – 2</w:t>
      </w:r>
    </w:p>
    <w:p w:rsidR="005F01FC" w:rsidRPr="00DE7904" w:rsidRDefault="005F01FC" w:rsidP="00CB0F6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Учителей информатики – 1</w:t>
      </w:r>
    </w:p>
    <w:p w:rsidR="005F01FC" w:rsidRPr="00DE7904" w:rsidRDefault="005F01FC" w:rsidP="00CB0F6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Технологии – 1</w:t>
      </w:r>
    </w:p>
    <w:p w:rsidR="005F01FC" w:rsidRPr="00DE7904" w:rsidRDefault="005F01FC" w:rsidP="005F01FC">
      <w:pPr>
        <w:ind w:left="360"/>
      </w:pPr>
      <w:r w:rsidRPr="00DE7904">
        <w:t>Педагогических работников: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Учителей математики -2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Физики – 3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Информатики – 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Биологии – 5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Географии – 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Химии – 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Английского языка – 3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Физической культуры – 3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Документационный менеджмент – 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Музыкальные руководители ДОУ – 2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Курсы поваров – 4</w:t>
      </w:r>
    </w:p>
    <w:p w:rsidR="005F01FC" w:rsidRPr="00DE7904" w:rsidRDefault="005F01FC" w:rsidP="00CB0F6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ФГОС ОВЗ - 42</w:t>
      </w:r>
    </w:p>
    <w:p w:rsidR="005F01FC" w:rsidRPr="00DE7904" w:rsidRDefault="005F01FC" w:rsidP="005F01F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F01FC" w:rsidRPr="00DE7904" w:rsidRDefault="005F01FC" w:rsidP="005F01FC">
      <w:pPr>
        <w:ind w:firstLine="360"/>
      </w:pPr>
      <w:r w:rsidRPr="00DE7904">
        <w:t>По целевой подготовке кадров обучается 4 учителя, 3 заведующих МБДОУ, 2 воспитателя на базе ИГЛУ, БГУ</w:t>
      </w:r>
    </w:p>
    <w:p w:rsidR="005F01FC" w:rsidRPr="00DE7904" w:rsidRDefault="005F01FC" w:rsidP="005F01FC">
      <w:pPr>
        <w:ind w:left="360"/>
      </w:pPr>
      <w:r w:rsidRPr="00DE7904">
        <w:t>Итого: 81 человек.</w:t>
      </w:r>
    </w:p>
    <w:p w:rsidR="005F01FC" w:rsidRPr="00DE7904" w:rsidRDefault="005F01FC" w:rsidP="005F01FC">
      <w:pPr>
        <w:ind w:firstLine="360"/>
      </w:pPr>
      <w:r w:rsidRPr="00DE7904">
        <w:t>По направлению морального стимулирования педагогов, анализа и диагностики деятельности учителей заслуженно отмечены в 2015 году:</w:t>
      </w:r>
    </w:p>
    <w:p w:rsidR="005F01FC" w:rsidRPr="00DE7904" w:rsidRDefault="005F01FC" w:rsidP="005F01FC">
      <w:pPr>
        <w:ind w:left="360"/>
      </w:pPr>
      <w:r w:rsidRPr="00DE7904">
        <w:t>«Почетный работник общего образования» - 1</w:t>
      </w:r>
    </w:p>
    <w:p w:rsidR="006706EA" w:rsidRPr="00DE7904" w:rsidRDefault="005F01FC" w:rsidP="005F01FC">
      <w:r w:rsidRPr="00DE7904">
        <w:t xml:space="preserve">«Почетная грамота Министерства образования и науки РФ» - 3 </w:t>
      </w:r>
    </w:p>
    <w:p w:rsidR="000830FB" w:rsidRPr="00DE7904" w:rsidRDefault="000830FB" w:rsidP="00EB1388">
      <w:pPr>
        <w:spacing w:line="360" w:lineRule="auto"/>
        <w:ind w:firstLine="709"/>
        <w:jc w:val="both"/>
      </w:pPr>
      <w:r w:rsidRPr="00DE7904">
        <w:t xml:space="preserve">Деятельность по развитию кадрового потенциала педагогов строится на основе создание системы адресной поддержки педагога. </w:t>
      </w:r>
    </w:p>
    <w:p w:rsidR="000830FB" w:rsidRPr="00DE7904" w:rsidRDefault="000830FB" w:rsidP="00EB1388">
      <w:pPr>
        <w:spacing w:line="360" w:lineRule="auto"/>
        <w:ind w:firstLine="709"/>
        <w:jc w:val="both"/>
      </w:pPr>
      <w:r w:rsidRPr="00DE7904">
        <w:t xml:space="preserve">Повышение квалификации педагогов и руководителей школ проходит с 2012 года по модульно-накопительной системе и </w:t>
      </w:r>
      <w:r w:rsidR="001C6426" w:rsidRPr="00DE7904">
        <w:t>доля педагогов,</w:t>
      </w:r>
      <w:r w:rsidR="00AD1BB1" w:rsidRPr="00DE7904">
        <w:t xml:space="preserve"> </w:t>
      </w:r>
      <w:r w:rsidRPr="00DE7904">
        <w:t>прошедших курсовую п</w:t>
      </w:r>
      <w:r w:rsidR="00AD1BB1" w:rsidRPr="00DE7904">
        <w:t>ереподготовку достаточно высока</w:t>
      </w:r>
      <w:r w:rsidRPr="00DE7904">
        <w:t>.</w:t>
      </w:r>
    </w:p>
    <w:p w:rsidR="000830FB" w:rsidRPr="00DE7904" w:rsidRDefault="00582A04" w:rsidP="00EB1388">
      <w:pPr>
        <w:spacing w:line="360" w:lineRule="auto"/>
        <w:ind w:firstLine="709"/>
        <w:jc w:val="both"/>
      </w:pPr>
      <w:r w:rsidRPr="00DE7904">
        <w:t>Кроме курсовой пер</w:t>
      </w:r>
      <w:r w:rsidR="000052F0" w:rsidRPr="00DE7904">
        <w:t xml:space="preserve">еподготовки ведется работа по </w:t>
      </w:r>
      <w:r w:rsidRPr="00DE7904">
        <w:t>корпоративному повышению квалификации.</w:t>
      </w:r>
      <w:r w:rsidR="00AD1BB1" w:rsidRPr="00DE7904">
        <w:t xml:space="preserve"> </w:t>
      </w:r>
      <w:r w:rsidR="000830FB" w:rsidRPr="00DE7904">
        <w:t xml:space="preserve">В области повышения качества образования школами решается множество задач: </w:t>
      </w:r>
    </w:p>
    <w:p w:rsidR="000830FB" w:rsidRPr="00DE7904" w:rsidRDefault="000830FB" w:rsidP="009276F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Освоение современных технологий обучения;</w:t>
      </w:r>
    </w:p>
    <w:p w:rsidR="000830FB" w:rsidRPr="00DE7904" w:rsidRDefault="000830FB" w:rsidP="009276F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Мотивация педагогического персонала;</w:t>
      </w:r>
    </w:p>
    <w:p w:rsidR="000830FB" w:rsidRPr="00DE7904" w:rsidRDefault="000830FB" w:rsidP="009276F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Улучшение уровня учебно – методического и материально – технического обеспечения;</w:t>
      </w:r>
    </w:p>
    <w:p w:rsidR="000830FB" w:rsidRPr="00DE7904" w:rsidRDefault="000830FB" w:rsidP="009276F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Организация постоянного обучения кадров.</w:t>
      </w:r>
    </w:p>
    <w:p w:rsidR="00A51642" w:rsidRPr="00DE7904" w:rsidRDefault="00A51642" w:rsidP="009276F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Участие учителей в различных конкурсах</w:t>
      </w:r>
    </w:p>
    <w:p w:rsidR="000830FB" w:rsidRPr="00DE7904" w:rsidRDefault="000830FB" w:rsidP="00AF2531">
      <w:pPr>
        <w:pStyle w:val="2"/>
        <w:rPr>
          <w:rFonts w:ascii="Times New Roman" w:hAnsi="Times New Roman"/>
          <w:sz w:val="24"/>
          <w:szCs w:val="24"/>
        </w:rPr>
      </w:pPr>
      <w:bookmarkStart w:id="17" w:name="_Toc363476368"/>
      <w:bookmarkStart w:id="18" w:name="_Toc395531150"/>
      <w:r w:rsidRPr="00DE7904">
        <w:rPr>
          <w:rFonts w:ascii="Times New Roman" w:hAnsi="Times New Roman"/>
          <w:sz w:val="24"/>
          <w:szCs w:val="24"/>
        </w:rPr>
        <w:t>3.2. Обеспечение нормативных условий образовательного процесса</w:t>
      </w:r>
      <w:bookmarkEnd w:id="17"/>
      <w:bookmarkEnd w:id="18"/>
    </w:p>
    <w:p w:rsidR="000830FB" w:rsidRPr="00DE7904" w:rsidRDefault="000830FB" w:rsidP="000830FB">
      <w:pPr>
        <w:tabs>
          <w:tab w:val="right" w:pos="10205"/>
        </w:tabs>
        <w:jc w:val="both"/>
      </w:pPr>
    </w:p>
    <w:p w:rsidR="00F71AAF" w:rsidRPr="00DE7904" w:rsidRDefault="00F71AAF" w:rsidP="00EB1388">
      <w:pPr>
        <w:tabs>
          <w:tab w:val="right" w:pos="10205"/>
        </w:tabs>
        <w:spacing w:line="360" w:lineRule="auto"/>
        <w:jc w:val="both"/>
      </w:pPr>
    </w:p>
    <w:p w:rsidR="000830FB" w:rsidRPr="00DE7904" w:rsidRDefault="00EF7B80" w:rsidP="00EB1388">
      <w:pPr>
        <w:tabs>
          <w:tab w:val="right" w:pos="10205"/>
        </w:tabs>
        <w:spacing w:line="360" w:lineRule="auto"/>
        <w:jc w:val="both"/>
        <w:rPr>
          <w:b/>
          <w:i/>
        </w:rPr>
      </w:pPr>
      <w:r w:rsidRPr="00DE7904">
        <w:rPr>
          <w:b/>
          <w:i/>
        </w:rPr>
        <w:t>3.2.1</w:t>
      </w:r>
      <w:r w:rsidR="00CD372E" w:rsidRPr="00DE7904">
        <w:rPr>
          <w:b/>
          <w:i/>
        </w:rPr>
        <w:t>.</w:t>
      </w:r>
      <w:r w:rsidR="000830FB" w:rsidRPr="00DE7904">
        <w:rPr>
          <w:b/>
          <w:i/>
        </w:rPr>
        <w:t xml:space="preserve"> Организация питания детей.</w:t>
      </w:r>
    </w:p>
    <w:p w:rsidR="000830FB" w:rsidRPr="00DE7904" w:rsidRDefault="000830FB" w:rsidP="00EB1388">
      <w:pPr>
        <w:spacing w:line="360" w:lineRule="auto"/>
        <w:ind w:firstLine="709"/>
        <w:jc w:val="both"/>
      </w:pPr>
      <w:r w:rsidRPr="00DE7904">
        <w:t>Охват питанием в образовательных учреждениях составил 10</w:t>
      </w:r>
      <w:r w:rsidR="000052F0" w:rsidRPr="00DE7904">
        <w:t>0%. В ОО</w:t>
      </w:r>
      <w:r w:rsidRPr="00DE7904">
        <w:t xml:space="preserve"> идет постепенное обновление технологического оборудования школьных столовых, реконструкция и ремонт столовых.</w:t>
      </w:r>
    </w:p>
    <w:p w:rsidR="00EF7B80" w:rsidRPr="00DE7904" w:rsidRDefault="00EF7B80" w:rsidP="00EF7B80">
      <w:pPr>
        <w:spacing w:line="360" w:lineRule="auto"/>
        <w:jc w:val="both"/>
        <w:rPr>
          <w:b/>
        </w:rPr>
      </w:pPr>
      <w:r w:rsidRPr="00DE7904">
        <w:rPr>
          <w:b/>
        </w:rPr>
        <w:t>3.2.2.Медицинское обслуживание воспитанников и обучающихся.</w:t>
      </w:r>
    </w:p>
    <w:p w:rsidR="00EF7B80" w:rsidRPr="00DE7904" w:rsidRDefault="00EF7B80" w:rsidP="00EF7B80">
      <w:pPr>
        <w:spacing w:line="360" w:lineRule="auto"/>
        <w:ind w:firstLine="709"/>
        <w:jc w:val="both"/>
      </w:pPr>
      <w:r w:rsidRPr="00DE7904">
        <w:t xml:space="preserve">Образовательные организации осуществляют медицинское обслуживание воспитанников и обучающихся  на базе ФАПов по договорам о безвозмездном оказании медицинских услуг с МБУЗ «Баяндаевская районная больница». </w:t>
      </w:r>
      <w:r w:rsidR="00DE00C3" w:rsidRPr="00DE7904">
        <w:t>Лице</w:t>
      </w:r>
      <w:r w:rsidR="000B7D1A" w:rsidRPr="00DE7904">
        <w:t>нзированы медицинские кабинеты Половинской, Баяндаевской, О</w:t>
      </w:r>
      <w:r w:rsidR="00DE00C3" w:rsidRPr="00DE7904">
        <w:t>льзоновской, Хатар-Хадайской, Хоготовской школ, Тургеневского детского сада.</w:t>
      </w:r>
    </w:p>
    <w:p w:rsidR="00EF7B80" w:rsidRPr="00DE7904" w:rsidRDefault="00EF7B80" w:rsidP="00EB1388">
      <w:pPr>
        <w:spacing w:line="360" w:lineRule="auto"/>
        <w:ind w:firstLine="709"/>
        <w:jc w:val="both"/>
      </w:pPr>
    </w:p>
    <w:p w:rsidR="00EF7B80" w:rsidRPr="00DE7904" w:rsidRDefault="00EF7B80" w:rsidP="00EF7B80">
      <w:pPr>
        <w:tabs>
          <w:tab w:val="right" w:pos="10205"/>
        </w:tabs>
        <w:jc w:val="both"/>
      </w:pPr>
    </w:p>
    <w:p w:rsidR="00EF7B80" w:rsidRPr="00DE7904" w:rsidRDefault="00EF7B80" w:rsidP="00EF7B80">
      <w:pPr>
        <w:rPr>
          <w:b/>
          <w:i/>
        </w:rPr>
      </w:pPr>
      <w:r w:rsidRPr="00DE7904">
        <w:rPr>
          <w:b/>
          <w:i/>
        </w:rPr>
        <w:t>3.2.3. Организация летнего оздоровления детей</w:t>
      </w:r>
    </w:p>
    <w:p w:rsidR="00EF7B80" w:rsidRPr="00DE7904" w:rsidRDefault="0039176F" w:rsidP="00EF7B80">
      <w:r w:rsidRPr="00DE7904">
        <w:t xml:space="preserve"> В летний период 2017</w:t>
      </w:r>
      <w:r w:rsidR="00EF7B80" w:rsidRPr="00DE7904">
        <w:t xml:space="preserve"> г.</w:t>
      </w:r>
      <w:r w:rsidRPr="00DE7904">
        <w:t xml:space="preserve"> </w:t>
      </w:r>
      <w:r w:rsidR="00EF7B80" w:rsidRPr="00DE7904">
        <w:t>на территории района функц</w:t>
      </w:r>
      <w:r w:rsidRPr="00DE7904">
        <w:t>ионировало 14 ЛДП с охватом 900</w:t>
      </w:r>
      <w:r w:rsidR="00EF7B80" w:rsidRPr="00DE7904">
        <w:t xml:space="preserve"> детей от 5 до 17 ле</w:t>
      </w:r>
      <w:r w:rsidRPr="00DE7904">
        <w:t>т в период с 01.06 до 15.06.2017</w:t>
      </w:r>
      <w:r w:rsidR="00EF7B80" w:rsidRPr="00DE7904">
        <w:t xml:space="preserve"> г .</w:t>
      </w:r>
    </w:p>
    <w:p w:rsidR="0039176F" w:rsidRPr="00DE7904" w:rsidRDefault="0039176F" w:rsidP="00EF7B80">
      <w:r w:rsidRPr="00DE7904">
        <w:t>Трудовая занятость – 120 детей через ЦЗН.</w:t>
      </w:r>
    </w:p>
    <w:p w:rsidR="00EF7B80" w:rsidRPr="00DE7904" w:rsidRDefault="00EF7B80" w:rsidP="00EF7B80">
      <w:r w:rsidRPr="00DE7904">
        <w:t xml:space="preserve"> </w:t>
      </w:r>
      <w:r w:rsidR="0039176F" w:rsidRPr="00DE7904">
        <w:t xml:space="preserve"> Из числа всех детей: группы риска-22, в тяжелой жизненной ситуации-76, инвалидов-39, с ОВЗ-111.</w:t>
      </w:r>
    </w:p>
    <w:p w:rsidR="00EF7B80" w:rsidRPr="00DE7904" w:rsidRDefault="00EF7B80" w:rsidP="00EF7B80">
      <w:pPr>
        <w:ind w:firstLine="708"/>
        <w:jc w:val="both"/>
        <w:rPr>
          <w:rFonts w:eastAsia="Calibri"/>
        </w:rPr>
      </w:pPr>
      <w:r w:rsidRPr="00DE7904">
        <w:rPr>
          <w:rFonts w:eastAsia="Calibri"/>
        </w:rPr>
        <w:t>Обеспечено полное выполнение планов- заданий, утвержденных Роспотребнадзором  Иркутской области по улучшению материально-технической базы и сан - гигиенической состояния ЛДП.</w:t>
      </w:r>
    </w:p>
    <w:p w:rsidR="00EF7B80" w:rsidRPr="00DE7904" w:rsidRDefault="00EF7B80" w:rsidP="00EF7B80">
      <w:pPr>
        <w:rPr>
          <w:rFonts w:eastAsiaTheme="minorHAnsi"/>
        </w:rPr>
      </w:pPr>
    </w:p>
    <w:p w:rsidR="00EF7B80" w:rsidRPr="00DE7904" w:rsidRDefault="00EF7B80" w:rsidP="00EF7B80">
      <w:r w:rsidRPr="00DE7904">
        <w:tab/>
        <w:t>Проведена большая подготовительная работа: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Составлена и проведена экспертиза единого меню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Получено разрешение Роспотребнадзора на открытие ЛДП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Заслушано на Совете директоров, административном Совете, на заседании межведомственной комиссии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Заслушано на административном совете при АМО готовность лагерей к приему детей;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Проведены совещания с директорами школ, поставщиками и начальниками лагерей;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Проведена своевременная приемка лагерей совместно со службами Роспотребнадзора и ГО ЧС;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Гигиеническое обучение работников лагерей;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Медицинский осмотр всех работников ЛДП;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Подписано соглашение с Министерством социальной защиты опеки и попечительства Иркутской области;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Подписаны договора с поставщиками;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Закл</w:t>
      </w:r>
      <w:r w:rsidR="00897904" w:rsidRPr="00DE7904">
        <w:rPr>
          <w:rFonts w:ascii="Times New Roman" w:hAnsi="Times New Roman"/>
          <w:sz w:val="24"/>
          <w:szCs w:val="24"/>
        </w:rPr>
        <w:t>ючены договора на проведение ак</w:t>
      </w:r>
      <w:r w:rsidRPr="00DE7904">
        <w:rPr>
          <w:rFonts w:ascii="Times New Roman" w:hAnsi="Times New Roman"/>
          <w:sz w:val="24"/>
          <w:szCs w:val="24"/>
        </w:rPr>
        <w:t>арицидной обработки территорий ЛОУ и дератизации;</w:t>
      </w:r>
    </w:p>
    <w:p w:rsidR="00EF7B80" w:rsidRPr="00DE7904" w:rsidRDefault="00EF7B80" w:rsidP="00CB0F69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Заключены договора по вывозу бытовых отходов и подвозу воды.</w:t>
      </w:r>
    </w:p>
    <w:p w:rsidR="00EF7B80" w:rsidRPr="00DE7904" w:rsidRDefault="00EF7B80" w:rsidP="00EF7B80">
      <w:pPr>
        <w:ind w:firstLine="360"/>
      </w:pPr>
      <w:r w:rsidRPr="00DE7904">
        <w:t>Все лагеря открыты с первого предъявления, случаев заездов детей в лагеря без разрешения органов Роспотребнадзора не было.</w:t>
      </w:r>
    </w:p>
    <w:p w:rsidR="0039176F" w:rsidRPr="00DE7904" w:rsidRDefault="0039176F" w:rsidP="00EF7B80">
      <w:pPr>
        <w:ind w:firstLine="360"/>
      </w:pPr>
      <w:r w:rsidRPr="00DE7904">
        <w:t xml:space="preserve">     Финансовое обеспечение ЛДП: </w:t>
      </w:r>
    </w:p>
    <w:p w:rsidR="0039176F" w:rsidRPr="00DE7904" w:rsidRDefault="0039176F" w:rsidP="00EF7B80">
      <w:pPr>
        <w:ind w:firstLine="360"/>
      </w:pPr>
      <w:r w:rsidRPr="00DE7904">
        <w:t>-питание-236900 рублей</w:t>
      </w:r>
      <w:r w:rsidR="00DD0550" w:rsidRPr="00DE7904">
        <w:t>, софинансирование из местного бюджета, из областного- 1342600 рублей, дневная стоимость питания составила 117 рублей.</w:t>
      </w:r>
    </w:p>
    <w:p w:rsidR="00DD0550" w:rsidRPr="00DE7904" w:rsidRDefault="00DD0550" w:rsidP="00EF7B80">
      <w:pPr>
        <w:ind w:firstLine="360"/>
      </w:pPr>
      <w:r w:rsidRPr="00DE7904">
        <w:t>-подвоз детей-143076 рублей.</w:t>
      </w:r>
    </w:p>
    <w:p w:rsidR="00DD0550" w:rsidRPr="00DE7904" w:rsidRDefault="00DD0550" w:rsidP="00EF7B80">
      <w:pPr>
        <w:ind w:firstLine="360"/>
      </w:pPr>
      <w:r w:rsidRPr="00DE7904">
        <w:t>-акарицидная обработка и дератизация- 240439, 81 рублей. Итого на ЛДП- 1819939, 81 рубль.</w:t>
      </w:r>
    </w:p>
    <w:p w:rsidR="00DD0550" w:rsidRPr="00DE7904" w:rsidRDefault="00DD0550" w:rsidP="00DD0550"/>
    <w:p w:rsidR="00EF7B80" w:rsidRPr="00DE7904" w:rsidRDefault="00EF7B80" w:rsidP="00EF7B80">
      <w:pPr>
        <w:ind w:firstLine="708"/>
        <w:jc w:val="both"/>
        <w:rPr>
          <w:rFonts w:eastAsia="Calibri"/>
        </w:rPr>
      </w:pPr>
      <w:r w:rsidRPr="00DE7904">
        <w:rPr>
          <w:rFonts w:eastAsia="Calibri"/>
        </w:rPr>
        <w:t>Были проведены проверки ЛДП по линии РУО, ФГУС «Центр гигиены», Роспотребнадзор.</w:t>
      </w:r>
    </w:p>
    <w:p w:rsidR="00EF7B80" w:rsidRPr="00DE7904" w:rsidRDefault="00EF7B80" w:rsidP="00EF7B80">
      <w:pPr>
        <w:rPr>
          <w:rFonts w:eastAsiaTheme="minorHAnsi"/>
        </w:rPr>
      </w:pPr>
      <w:r w:rsidRPr="00DE7904">
        <w:t>Режим работы ЛДП: С 8.30 до 14.30 (завтрак + обед)</w:t>
      </w:r>
    </w:p>
    <w:p w:rsidR="00EF7B80" w:rsidRPr="00DE7904" w:rsidRDefault="00EF7B80" w:rsidP="00EF7B80">
      <w:pPr>
        <w:ind w:firstLine="708"/>
      </w:pPr>
      <w:r w:rsidRPr="00DE7904">
        <w:t>Образовательная программа направлена на развитие художественно-творческих способностей детей. Было проведено много интересных и запоминающихся мероприятий, посвященных Год кино и патриотическому воспитанию.</w:t>
      </w:r>
    </w:p>
    <w:p w:rsidR="00897904" w:rsidRPr="00DE7904" w:rsidRDefault="00897904" w:rsidP="00EF7B80">
      <w:pPr>
        <w:ind w:firstLine="708"/>
      </w:pPr>
      <w:r w:rsidRPr="00DE7904">
        <w:t xml:space="preserve">Кроме того, с 1 по 18 июля был открыт оздоровительный сезон в лагере «Олимп». Было оздоровлено 60 детей из категории детей , находящихся в тяжелой жизненной ситуации. Стоимость путевки составила 11880 рублей. На весь оздоровительный сезон выделено из областного бюджета-712800 рублей, из местного- 129500 </w:t>
      </w:r>
    </w:p>
    <w:p w:rsidR="009C2ED3" w:rsidRPr="00DE7904" w:rsidRDefault="009C2ED3" w:rsidP="009C2ED3">
      <w:pPr>
        <w:jc w:val="both"/>
      </w:pPr>
      <w:r w:rsidRPr="00DE7904">
        <w:t xml:space="preserve">При подготовке лагеря к летнему оздоровительному сезону 2017 были привлечены все сельские поселения, организации, ведомства, расположенные на территории МО «Баяндаевский район». Проделана большая работа по приведению лагеря в соответствие: 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Отсыпка дороги гравием от основного тракта до лагеря на сумму 800 тыс.руб;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Подключение электричества;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Ремонт и покраска заборов по периметру – 30 тыс.руб;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Обустройство веранд, прилегающих к корпусам, покраска полов на сумму 50 тыс.руб;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Побелка водоэмульсионной краской фронтонов, туалетов, беседок на сумму 25000 руб.;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Установка видеонаблюдения, вывод сигнала на пульт пожарной охраны, установка тревожной кнопки на сумму 126 тыс.руб;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Оборудование футбольного поля, волейбольной площадки, беговой дорожки;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Оборудование крытого навеса для проведения культурно-массовых мероприятий.</w:t>
      </w:r>
    </w:p>
    <w:p w:rsidR="009C2ED3" w:rsidRPr="00DE7904" w:rsidRDefault="009C2ED3" w:rsidP="009C2ED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Приобретение саженцев смородины и сосны на сумму 15 тыс.руб.</w:t>
      </w:r>
    </w:p>
    <w:p w:rsidR="00897904" w:rsidRPr="00DE7904" w:rsidRDefault="00897904" w:rsidP="00EF7B80">
      <w:pPr>
        <w:ind w:firstLine="708"/>
      </w:pPr>
    </w:p>
    <w:p w:rsidR="00EF7B80" w:rsidRPr="00DE7904" w:rsidRDefault="00EF7B80" w:rsidP="00EF7B80">
      <w:pPr>
        <w:ind w:firstLine="708"/>
        <w:jc w:val="both"/>
        <w:rPr>
          <w:rFonts w:eastAsia="Calibri"/>
        </w:rPr>
      </w:pPr>
      <w:r w:rsidRPr="00DE7904">
        <w:rPr>
          <w:rFonts w:eastAsia="Calibri"/>
        </w:rPr>
        <w:t>Сезон  оздоровления проведен без травматизма, случаев массовых инфекционных заболеваний не были зарегистрировано, фактов   укусов клещами на территории лагерей, по пути следования в лагерь не отмечено.</w:t>
      </w:r>
    </w:p>
    <w:p w:rsidR="00EF7B80" w:rsidRPr="00DE7904" w:rsidRDefault="00EF7B80" w:rsidP="00EF7B80">
      <w:pPr>
        <w:ind w:firstLine="708"/>
        <w:jc w:val="both"/>
        <w:rPr>
          <w:rFonts w:eastAsia="Calibri"/>
        </w:rPr>
      </w:pPr>
      <w:r w:rsidRPr="00DE7904">
        <w:rPr>
          <w:rFonts w:eastAsia="Calibri"/>
        </w:rPr>
        <w:t>Таким образом, летним отдыхом, оздоровлением и временной занятос</w:t>
      </w:r>
      <w:r w:rsidR="00DD0550" w:rsidRPr="00DE7904">
        <w:rPr>
          <w:rFonts w:eastAsia="Calibri"/>
        </w:rPr>
        <w:t xml:space="preserve">тью были охвачены все школьники, </w:t>
      </w:r>
      <w:r w:rsidRPr="00DE7904">
        <w:rPr>
          <w:rFonts w:eastAsia="Calibri"/>
        </w:rPr>
        <w:t>оценка эффективности оздоровления, основанная на показателях роста и веса, а также заболеваемости детей в ЛОУ, имеет выраженный оздоровительный эффект.</w:t>
      </w:r>
    </w:p>
    <w:p w:rsidR="000830FB" w:rsidRPr="00DE7904" w:rsidRDefault="00CD372E" w:rsidP="00CD372E">
      <w:pPr>
        <w:tabs>
          <w:tab w:val="left" w:pos="360"/>
        </w:tabs>
        <w:spacing w:line="360" w:lineRule="auto"/>
        <w:jc w:val="both"/>
        <w:rPr>
          <w:b/>
        </w:rPr>
      </w:pPr>
      <w:r w:rsidRPr="00DE7904">
        <w:rPr>
          <w:b/>
        </w:rPr>
        <w:t>3.2.4</w:t>
      </w:r>
      <w:r w:rsidR="000830FB" w:rsidRPr="00DE7904">
        <w:rPr>
          <w:b/>
        </w:rPr>
        <w:t>.Обеспечение безопасности.</w:t>
      </w:r>
    </w:p>
    <w:p w:rsidR="000830FB" w:rsidRPr="00DE7904" w:rsidRDefault="000830FB" w:rsidP="00EB1388">
      <w:pPr>
        <w:tabs>
          <w:tab w:val="left" w:pos="360"/>
        </w:tabs>
        <w:spacing w:line="360" w:lineRule="auto"/>
        <w:ind w:firstLine="709"/>
        <w:jc w:val="both"/>
      </w:pPr>
      <w:r w:rsidRPr="00DE7904">
        <w:t>Обеспечению безопасности образовательных учреждений Управление образования уделяет особое внимание.</w:t>
      </w:r>
    </w:p>
    <w:p w:rsidR="000830FB" w:rsidRPr="00DE7904" w:rsidRDefault="000830FB" w:rsidP="00EB1388">
      <w:pPr>
        <w:tabs>
          <w:tab w:val="left" w:pos="360"/>
        </w:tabs>
        <w:spacing w:line="360" w:lineRule="auto"/>
        <w:ind w:firstLine="709"/>
        <w:jc w:val="both"/>
      </w:pPr>
      <w:r w:rsidRPr="00DE7904">
        <w:t xml:space="preserve">В школах постоянно проводятся учебные тревоги, отрабатываются практические навыки по </w:t>
      </w:r>
      <w:r w:rsidR="00B83951" w:rsidRPr="00DE7904">
        <w:t>действию в различных ситуациях</w:t>
      </w:r>
      <w:r w:rsidRPr="00DE7904">
        <w:t xml:space="preserve"> техногенного характера: действия при возникновении пожара, антитеррористической безопасности. Ведутся протоколы проведенных мероприятий.</w:t>
      </w:r>
    </w:p>
    <w:p w:rsidR="000830FB" w:rsidRPr="00DE7904" w:rsidRDefault="000830FB" w:rsidP="00EB1388">
      <w:pPr>
        <w:tabs>
          <w:tab w:val="left" w:pos="360"/>
        </w:tabs>
        <w:spacing w:line="360" w:lineRule="auto"/>
        <w:ind w:firstLine="709"/>
        <w:jc w:val="both"/>
      </w:pPr>
      <w:r w:rsidRPr="00DE7904">
        <w:t>В учебных кабинетах школ</w:t>
      </w:r>
      <w:r w:rsidR="00B1420A" w:rsidRPr="00DE7904">
        <w:t xml:space="preserve"> </w:t>
      </w:r>
      <w:r w:rsidRPr="00DE7904">
        <w:t xml:space="preserve">имеются планы эвакуации на случай возникновения внештатных ситуаций. Проводятся постоянные работы по соблюдению правил техники безопасности и охраны труда. Своевременно проводятся все виды инструктажа с работниками, ведутся журналы инструктажа по охране труда, технике безопасности, отдельно по пожарной безопасности. Ведется учет, хранение и расположение огнетушителей. Огнетушители пронумерованы и записаны в журналы. Все необходимые средства пожаротушения и огнетушители в достаточном количестве имеются во всех образовательных учреждениях. </w:t>
      </w:r>
    </w:p>
    <w:p w:rsidR="000830FB" w:rsidRPr="00DE7904" w:rsidRDefault="000830FB" w:rsidP="00EB1388">
      <w:pPr>
        <w:tabs>
          <w:tab w:val="left" w:pos="360"/>
        </w:tabs>
        <w:spacing w:line="360" w:lineRule="auto"/>
        <w:ind w:firstLine="709"/>
        <w:jc w:val="both"/>
      </w:pPr>
      <w:r w:rsidRPr="00DE7904">
        <w:t xml:space="preserve">Во всех образовательных организациях имеется ограждение по периметру зданий. Подъездные пути находятся в удовлетворительном состоянии, приводится в порядок </w:t>
      </w:r>
      <w:r w:rsidR="00B83951" w:rsidRPr="00DE7904">
        <w:t>ввод электропроводки в здание  учреждений</w:t>
      </w:r>
      <w:r w:rsidRPr="00DE7904">
        <w:t xml:space="preserve">, устанавливается контурное заземление, проводится ремонт осветительной и силовой электропроводки. Запасные выходы во всех образовательных организациях находятся в удовлетворительном состоянии. </w:t>
      </w:r>
      <w:r w:rsidR="00DE00C3" w:rsidRPr="00DE7904">
        <w:t>В связи с отсутствием финансирования установка тревожных кнопок запланировано на 2017-2018 учебный год.</w:t>
      </w:r>
    </w:p>
    <w:p w:rsidR="00D31F65" w:rsidRPr="00DE7904" w:rsidRDefault="00D31F65" w:rsidP="00EB1388">
      <w:pPr>
        <w:tabs>
          <w:tab w:val="left" w:pos="360"/>
        </w:tabs>
        <w:spacing w:line="360" w:lineRule="auto"/>
        <w:ind w:firstLine="709"/>
        <w:jc w:val="both"/>
        <w:rPr>
          <w:b/>
          <w:i/>
        </w:rPr>
      </w:pPr>
      <w:r w:rsidRPr="00DE7904">
        <w:rPr>
          <w:b/>
          <w:i/>
        </w:rPr>
        <w:t>3.2.5. Обеспеченность учебниками</w:t>
      </w:r>
    </w:p>
    <w:p w:rsidR="00E34026" w:rsidRPr="00DE7904" w:rsidRDefault="00E34026" w:rsidP="00E34026">
      <w:r w:rsidRPr="00DE7904">
        <w:t xml:space="preserve">         В среднем учебниками обеспеченность  по  району  составляет  97%,  недостаточно  учебников  по  неосновным  предметам:   физкультура,  музыка,  изобразительное  искусство,  ОБЖ,    технология,  бурятского   языка.      Вопрос  об  обеспеченности  учебниками  ежегодно   рассматривается  на  совещании  директоров.</w:t>
      </w:r>
    </w:p>
    <w:p w:rsidR="00E34026" w:rsidRPr="00DE7904" w:rsidRDefault="00E34026" w:rsidP="00E34026">
      <w:r w:rsidRPr="00DE7904">
        <w:t xml:space="preserve">       На  начало  2016-2017 учебного  года  на  субвенцию  в  размере     1118368 руб 87коп.  </w:t>
      </w:r>
    </w:p>
    <w:p w:rsidR="00E34026" w:rsidRPr="00DE7904" w:rsidRDefault="00E34026" w:rsidP="00E34026">
      <w:r w:rsidRPr="00DE7904">
        <w:t xml:space="preserve">       В    общеобразовательных     организациях   выполняется    программа   библиотечных  уроков. В практике работы школьных библиотекарей используются  традиционные  методы  работы:   практические  занятия,     тематические    выставки,  обзоры,   посвященные  юбилейным  датам  всемирно    известных   писателей,  поэтов   и    выдающихся   деятелей.     </w:t>
      </w:r>
    </w:p>
    <w:p w:rsidR="00E34026" w:rsidRPr="00DE7904" w:rsidRDefault="00E34026" w:rsidP="00E34026">
      <w:r w:rsidRPr="00DE7904">
        <w:t xml:space="preserve">       </w:t>
      </w:r>
    </w:p>
    <w:p w:rsidR="00E34026" w:rsidRPr="00DE7904" w:rsidRDefault="00E34026" w:rsidP="00E34026">
      <w:r w:rsidRPr="00DE7904">
        <w:t xml:space="preserve">   3.3.5.Информатизация образования.</w:t>
      </w:r>
    </w:p>
    <w:p w:rsidR="00E34026" w:rsidRPr="00DE7904" w:rsidRDefault="00E34026" w:rsidP="00DE00C3">
      <w:r w:rsidRPr="00DE7904">
        <w:t xml:space="preserve">       </w:t>
      </w:r>
    </w:p>
    <w:p w:rsidR="00E34026" w:rsidRPr="00DE7904" w:rsidRDefault="00E34026" w:rsidP="00E34026">
      <w:r w:rsidRPr="00DE7904">
        <w:t xml:space="preserve">       В сети Интернет размещены сайты 14 школ, 13 ДОУ. Использована система управления сайтом - конструктор u Coz.  Услуги хостинга предоставлены ООО «Юкоз Медиа» на безвозмездной основе, используется портал «Сайты образования.рф» на возмездной основе. </w:t>
      </w:r>
    </w:p>
    <w:p w:rsidR="00E34026" w:rsidRPr="00DE7904" w:rsidRDefault="00E34026" w:rsidP="00E34026">
      <w:r w:rsidRPr="00DE7904">
        <w:t xml:space="preserve">       В течение года осуществлялся мониторинг по использованию Интернет-ресурсов. </w:t>
      </w:r>
    </w:p>
    <w:p w:rsidR="00E34026" w:rsidRPr="00DE7904" w:rsidRDefault="00E34026" w:rsidP="00E34026">
      <w:r w:rsidRPr="00DE7904">
        <w:t xml:space="preserve">       К сети Интернет подключено 100%  общеобразовательных  организаций  района.   </w:t>
      </w:r>
      <w:r w:rsidR="00840F09" w:rsidRPr="00DE7904">
        <w:t>Локальная сеть имеется только в 5 школах.</w:t>
      </w:r>
    </w:p>
    <w:p w:rsidR="00057838" w:rsidRPr="00DE7904" w:rsidRDefault="00E34026" w:rsidP="00E34026">
      <w:pPr>
        <w:rPr>
          <w:color w:val="FF0000"/>
        </w:rPr>
      </w:pPr>
      <w:r w:rsidRPr="00DE7904">
        <w:rPr>
          <w:color w:val="FF0000"/>
        </w:rPr>
        <w:t>.</w:t>
      </w:r>
    </w:p>
    <w:p w:rsidR="003B0DD5" w:rsidRPr="00DE7904" w:rsidRDefault="003B0DD5" w:rsidP="00EB1388">
      <w:pPr>
        <w:tabs>
          <w:tab w:val="left" w:pos="360"/>
        </w:tabs>
        <w:spacing w:line="360" w:lineRule="auto"/>
        <w:ind w:firstLine="709"/>
        <w:jc w:val="both"/>
      </w:pPr>
    </w:p>
    <w:p w:rsidR="005D5E47" w:rsidRPr="00DE7904" w:rsidRDefault="000830FB" w:rsidP="00B372F2">
      <w:pPr>
        <w:pStyle w:val="2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bookmarkStart w:id="19" w:name="_Toc363476369"/>
      <w:bookmarkStart w:id="20" w:name="_Toc395531151"/>
      <w:r w:rsidRPr="00DE7904">
        <w:rPr>
          <w:rFonts w:ascii="Times New Roman" w:hAnsi="Times New Roman"/>
          <w:sz w:val="24"/>
          <w:szCs w:val="24"/>
        </w:rPr>
        <w:t>Эффективность использования финансовых ресурсов</w:t>
      </w:r>
      <w:bookmarkEnd w:id="19"/>
      <w:r w:rsidRPr="00DE7904">
        <w:rPr>
          <w:rFonts w:ascii="Times New Roman" w:hAnsi="Times New Roman"/>
          <w:sz w:val="24"/>
          <w:szCs w:val="24"/>
        </w:rPr>
        <w:t>.</w:t>
      </w:r>
      <w:bookmarkEnd w:id="20"/>
    </w:p>
    <w:p w:rsidR="00085DE0" w:rsidRPr="00DE7904" w:rsidRDefault="00085DE0" w:rsidP="00085DE0">
      <w:pPr>
        <w:ind w:firstLine="426"/>
        <w:jc w:val="both"/>
      </w:pPr>
      <w:r w:rsidRPr="00DE7904">
        <w:t>. Средняя заработная плата педа</w:t>
      </w:r>
      <w:r w:rsidR="00E142C2">
        <w:t>гогических работников составила</w:t>
      </w:r>
      <w:r w:rsidRPr="00DE7904">
        <w:t>:</w:t>
      </w:r>
    </w:p>
    <w:p w:rsidR="00085DE0" w:rsidRPr="00DE7904" w:rsidRDefault="009C2ED3" w:rsidP="00CB0F6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 общему образованию – 31028</w:t>
      </w:r>
      <w:r w:rsidR="00085DE0" w:rsidRPr="00DE7904">
        <w:rPr>
          <w:rFonts w:ascii="Times New Roman" w:hAnsi="Times New Roman"/>
          <w:sz w:val="24"/>
          <w:szCs w:val="24"/>
        </w:rPr>
        <w:t xml:space="preserve"> руб.;</w:t>
      </w:r>
    </w:p>
    <w:p w:rsidR="00085DE0" w:rsidRPr="00DE7904" w:rsidRDefault="00085DE0" w:rsidP="00CB0F6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 дошкольному образованию –</w:t>
      </w:r>
      <w:r w:rsidR="009C2ED3" w:rsidRPr="00DE7904">
        <w:rPr>
          <w:rFonts w:ascii="Times New Roman" w:hAnsi="Times New Roman"/>
          <w:sz w:val="24"/>
          <w:szCs w:val="24"/>
        </w:rPr>
        <w:t>26066</w:t>
      </w:r>
      <w:r w:rsidRPr="00DE7904">
        <w:rPr>
          <w:rFonts w:ascii="Times New Roman" w:hAnsi="Times New Roman"/>
          <w:sz w:val="24"/>
          <w:szCs w:val="24"/>
        </w:rPr>
        <w:t>руб.;</w:t>
      </w:r>
    </w:p>
    <w:p w:rsidR="00085DE0" w:rsidRPr="00DE7904" w:rsidRDefault="00085DE0" w:rsidP="00CB0F6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по дополнительному образованию –</w:t>
      </w:r>
      <w:r w:rsidR="009C2ED3" w:rsidRPr="00DE7904">
        <w:rPr>
          <w:rFonts w:ascii="Times New Roman" w:hAnsi="Times New Roman"/>
          <w:sz w:val="24"/>
          <w:szCs w:val="24"/>
        </w:rPr>
        <w:t>28672</w:t>
      </w:r>
      <w:r w:rsidRPr="00DE7904">
        <w:rPr>
          <w:rFonts w:ascii="Times New Roman" w:hAnsi="Times New Roman"/>
          <w:sz w:val="24"/>
          <w:szCs w:val="24"/>
        </w:rPr>
        <w:t>руб.,</w:t>
      </w:r>
    </w:p>
    <w:p w:rsidR="00085DE0" w:rsidRPr="00DE7904" w:rsidRDefault="00085DE0" w:rsidP="00085DE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В рамках муниципальных и областных программ по состоянию на 01 августа текущего года проведены следующие мероприятия:</w:t>
      </w:r>
    </w:p>
    <w:p w:rsidR="00085DE0" w:rsidRPr="00DE7904" w:rsidRDefault="00085DE0" w:rsidP="00CB0F6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 xml:space="preserve">ВП «Пожарная безопасность» - обслуживание АПС в дошкольных и общеобразовательных учреждениях, приобретение огнетушителей взамен вышедших из эксплуатации по сроку годности – всего </w:t>
      </w:r>
      <w:r w:rsidR="009C2ED3" w:rsidRPr="00DE7904">
        <w:rPr>
          <w:rFonts w:ascii="Times New Roman" w:hAnsi="Times New Roman"/>
          <w:sz w:val="24"/>
          <w:szCs w:val="24"/>
        </w:rPr>
        <w:t>106550</w:t>
      </w:r>
      <w:r w:rsidRPr="00DE7904">
        <w:rPr>
          <w:rFonts w:ascii="Times New Roman" w:hAnsi="Times New Roman"/>
          <w:sz w:val="24"/>
          <w:szCs w:val="24"/>
        </w:rPr>
        <w:t>руб.;</w:t>
      </w:r>
    </w:p>
    <w:p w:rsidR="00085DE0" w:rsidRPr="00DE7904" w:rsidRDefault="00085DE0" w:rsidP="00CB0F6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ВП «Талантливые дети»</w:t>
      </w:r>
      <w:r w:rsidR="009C2ED3" w:rsidRPr="00DE7904">
        <w:rPr>
          <w:rFonts w:ascii="Times New Roman" w:hAnsi="Times New Roman"/>
          <w:sz w:val="24"/>
          <w:szCs w:val="24"/>
        </w:rPr>
        <w:t xml:space="preserve"> -</w:t>
      </w:r>
      <w:r w:rsidRPr="00DE7904">
        <w:rPr>
          <w:rFonts w:ascii="Times New Roman" w:hAnsi="Times New Roman"/>
          <w:sz w:val="24"/>
          <w:szCs w:val="24"/>
        </w:rPr>
        <w:t xml:space="preserve"> -– </w:t>
      </w:r>
      <w:r w:rsidR="009C2ED3" w:rsidRPr="00DE7904">
        <w:rPr>
          <w:rFonts w:ascii="Times New Roman" w:hAnsi="Times New Roman"/>
          <w:sz w:val="24"/>
          <w:szCs w:val="24"/>
        </w:rPr>
        <w:t>66155</w:t>
      </w:r>
      <w:r w:rsidRPr="00DE7904">
        <w:rPr>
          <w:rFonts w:ascii="Times New Roman" w:hAnsi="Times New Roman"/>
          <w:sz w:val="24"/>
          <w:szCs w:val="24"/>
        </w:rPr>
        <w:t xml:space="preserve"> руб.;</w:t>
      </w:r>
    </w:p>
    <w:p w:rsidR="00085DE0" w:rsidRPr="00DE7904" w:rsidRDefault="00085DE0" w:rsidP="00CB0F6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ВП «Безопасность школьных перевозок» - фи</w:t>
      </w:r>
      <w:r w:rsidR="002A7EE6" w:rsidRPr="00DE7904">
        <w:rPr>
          <w:rFonts w:ascii="Times New Roman" w:hAnsi="Times New Roman"/>
          <w:sz w:val="24"/>
          <w:szCs w:val="24"/>
        </w:rPr>
        <w:t>нансирование закупок запчастей, автострахование и техосмотр</w:t>
      </w:r>
      <w:r w:rsidRPr="00DE7904">
        <w:rPr>
          <w:rFonts w:ascii="Times New Roman" w:hAnsi="Times New Roman"/>
          <w:sz w:val="24"/>
          <w:szCs w:val="24"/>
        </w:rPr>
        <w:t xml:space="preserve"> автобусов, на которых осуществляется ежедневный подвоз учащихся –</w:t>
      </w:r>
      <w:r w:rsidR="002A7EE6" w:rsidRPr="00DE7904">
        <w:rPr>
          <w:rFonts w:ascii="Times New Roman" w:hAnsi="Times New Roman"/>
          <w:sz w:val="24"/>
          <w:szCs w:val="24"/>
        </w:rPr>
        <w:t>30000</w:t>
      </w:r>
      <w:r w:rsidRPr="00DE7904">
        <w:rPr>
          <w:rFonts w:ascii="Times New Roman" w:hAnsi="Times New Roman"/>
          <w:sz w:val="24"/>
          <w:szCs w:val="24"/>
        </w:rPr>
        <w:t xml:space="preserve">руб., </w:t>
      </w:r>
    </w:p>
    <w:p w:rsidR="00085DE0" w:rsidRPr="00DE7904" w:rsidRDefault="00085DE0" w:rsidP="00CB0F6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ВП «Занятость несовершеннолетних граждан» - осуществляется временное трудоустройство учащихся общеобразовательных организаций. Фина</w:t>
      </w:r>
      <w:r w:rsidR="002A7EE6" w:rsidRPr="00DE7904">
        <w:rPr>
          <w:rFonts w:ascii="Times New Roman" w:hAnsi="Times New Roman"/>
          <w:sz w:val="24"/>
          <w:szCs w:val="24"/>
        </w:rPr>
        <w:t>нсирование произведено на сумму 93892,57</w:t>
      </w:r>
    </w:p>
    <w:p w:rsidR="00085DE0" w:rsidRPr="00DE7904" w:rsidRDefault="00085DE0" w:rsidP="00CB0F6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Организация летнего отдыха и оздоровления детей –</w:t>
      </w:r>
      <w:r w:rsidR="002A7EE6" w:rsidRPr="00DE7904">
        <w:rPr>
          <w:rFonts w:ascii="Times New Roman" w:hAnsi="Times New Roman"/>
          <w:sz w:val="24"/>
          <w:szCs w:val="24"/>
        </w:rPr>
        <w:t>1579500</w:t>
      </w:r>
      <w:r w:rsidRPr="00DE7904">
        <w:rPr>
          <w:rFonts w:ascii="Times New Roman" w:hAnsi="Times New Roman"/>
          <w:sz w:val="24"/>
          <w:szCs w:val="24"/>
        </w:rPr>
        <w:t xml:space="preserve">руб. в том числе областной бюджет  - </w:t>
      </w:r>
      <w:r w:rsidR="002A7EE6" w:rsidRPr="00DE7904">
        <w:rPr>
          <w:rFonts w:ascii="Times New Roman" w:hAnsi="Times New Roman"/>
          <w:sz w:val="24"/>
          <w:szCs w:val="24"/>
        </w:rPr>
        <w:t>1342575,00,</w:t>
      </w:r>
      <w:r w:rsidRPr="00DE7904">
        <w:rPr>
          <w:rFonts w:ascii="Times New Roman" w:hAnsi="Times New Roman"/>
          <w:sz w:val="24"/>
          <w:szCs w:val="24"/>
        </w:rPr>
        <w:t xml:space="preserve"> местный бюджет –</w:t>
      </w:r>
      <w:r w:rsidR="002A7EE6" w:rsidRPr="00DE7904">
        <w:rPr>
          <w:rFonts w:ascii="Times New Roman" w:hAnsi="Times New Roman"/>
          <w:sz w:val="24"/>
          <w:szCs w:val="24"/>
        </w:rPr>
        <w:t>236925</w:t>
      </w:r>
      <w:r w:rsidRPr="00DE7904">
        <w:rPr>
          <w:rFonts w:ascii="Times New Roman" w:hAnsi="Times New Roman"/>
          <w:sz w:val="24"/>
          <w:szCs w:val="24"/>
        </w:rPr>
        <w:t xml:space="preserve">,00 руб. </w:t>
      </w:r>
    </w:p>
    <w:p w:rsidR="00085DE0" w:rsidRPr="00DE7904" w:rsidRDefault="00085DE0" w:rsidP="00085DE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Кроме того в рамках обеспечения деятельности учреждений оплачиваются расходы по электроэнергии, по потреблению угля. Финансируются расходы на содержание детей-сирот в дошкольных учреждениях, освобожденных от родительской платы–</w:t>
      </w:r>
      <w:r w:rsidR="002A7EE6" w:rsidRPr="00DE7904">
        <w:rPr>
          <w:rFonts w:ascii="Times New Roman" w:hAnsi="Times New Roman"/>
          <w:sz w:val="24"/>
          <w:szCs w:val="24"/>
        </w:rPr>
        <w:t>142400</w:t>
      </w:r>
      <w:r w:rsidRPr="00DE7904">
        <w:rPr>
          <w:rFonts w:ascii="Times New Roman" w:hAnsi="Times New Roman"/>
          <w:sz w:val="24"/>
          <w:szCs w:val="24"/>
        </w:rPr>
        <w:t>руб.</w:t>
      </w:r>
    </w:p>
    <w:p w:rsidR="002A7EE6" w:rsidRPr="00DE7904" w:rsidRDefault="002A7EE6" w:rsidP="00085DE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7904">
        <w:rPr>
          <w:rFonts w:ascii="Times New Roman" w:hAnsi="Times New Roman"/>
          <w:sz w:val="24"/>
          <w:szCs w:val="24"/>
        </w:rPr>
        <w:t>«Народные инициативы»-</w:t>
      </w:r>
    </w:p>
    <w:p w:rsidR="00902FDB" w:rsidRPr="00DE7904" w:rsidRDefault="00085DE0" w:rsidP="00085DE0">
      <w:pPr>
        <w:ind w:firstLine="426"/>
      </w:pPr>
      <w:r w:rsidRPr="00DE7904">
        <w:t>Главным вопросом в финансировании этого года остается обеспеченность оплаты труда работников образования. Должна быть  продолжена работа по оптимизации расходов образовательных учреждений, повышению эффективности использования бюджетных средств.</w:t>
      </w:r>
    </w:p>
    <w:tbl>
      <w:tblPr>
        <w:tblW w:w="9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268"/>
        <w:gridCol w:w="2864"/>
        <w:gridCol w:w="1417"/>
      </w:tblGrid>
      <w:tr w:rsidR="000830FB" w:rsidRPr="00DE7904" w:rsidTr="00EB1388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902FDB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</w:tr>
      <w:tr w:rsidR="000830FB" w:rsidRPr="00DE7904" w:rsidTr="00EB1388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FB" w:rsidRPr="00DE7904" w:rsidRDefault="000830FB" w:rsidP="00200493">
            <w:pPr>
              <w:ind w:left="870"/>
            </w:pPr>
          </w:p>
        </w:tc>
      </w:tr>
    </w:tbl>
    <w:p w:rsidR="000830FB" w:rsidRPr="00DE7904" w:rsidRDefault="000830FB" w:rsidP="00EB1388">
      <w:pPr>
        <w:tabs>
          <w:tab w:val="left" w:pos="0"/>
          <w:tab w:val="left" w:pos="142"/>
        </w:tabs>
        <w:spacing w:line="360" w:lineRule="auto"/>
        <w:ind w:right="-1" w:firstLine="709"/>
        <w:jc w:val="both"/>
        <w:rPr>
          <w:lang w:eastAsia="en-US"/>
        </w:rPr>
      </w:pPr>
      <w:r w:rsidRPr="00DE7904">
        <w:rPr>
          <w:lang w:eastAsia="en-US"/>
        </w:rPr>
        <w:t>Мероприятия комплекса мер, направленные на повышение качества образования, были проведены по следующим основным направлениям:</w:t>
      </w:r>
    </w:p>
    <w:p w:rsidR="000830FB" w:rsidRPr="00DE7904" w:rsidRDefault="000830FB" w:rsidP="009276F4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line="360" w:lineRule="auto"/>
        <w:ind w:left="0" w:right="-1" w:firstLine="709"/>
        <w:jc w:val="both"/>
        <w:rPr>
          <w:lang w:eastAsia="en-US"/>
        </w:rPr>
      </w:pPr>
      <w:r w:rsidRPr="00DE7904">
        <w:rPr>
          <w:lang w:eastAsia="en-US"/>
        </w:rPr>
        <w:t>развитие материально-технической базы общеобразовательных школ и  о</w:t>
      </w:r>
      <w:r w:rsidRPr="00DE7904">
        <w:t>беспечение качественных условий обучения;</w:t>
      </w:r>
    </w:p>
    <w:p w:rsidR="000830FB" w:rsidRPr="00DE7904" w:rsidRDefault="000830FB" w:rsidP="009276F4">
      <w:pPr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line="360" w:lineRule="auto"/>
        <w:ind w:left="0" w:right="-126" w:firstLine="709"/>
        <w:jc w:val="both"/>
        <w:rPr>
          <w:rFonts w:eastAsia="Calibri"/>
        </w:rPr>
      </w:pPr>
      <w:r w:rsidRPr="00DE7904">
        <w:t>повышение заработной платы учителей, педагогических работников дошкольных учреждений и педагогических работников образовательных учреждений дополнительного образования детей;</w:t>
      </w:r>
    </w:p>
    <w:p w:rsidR="000830FB" w:rsidRPr="00DE7904" w:rsidRDefault="000830FB" w:rsidP="009276F4">
      <w:pPr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line="360" w:lineRule="auto"/>
        <w:ind w:left="0" w:right="-126" w:firstLine="709"/>
        <w:jc w:val="both"/>
      </w:pPr>
      <w:r w:rsidRPr="00DE7904">
        <w:t>решение проблем малокомплектных школ в сельской местности;</w:t>
      </w:r>
    </w:p>
    <w:p w:rsidR="000830FB" w:rsidRPr="00DE7904" w:rsidRDefault="000830FB" w:rsidP="009276F4">
      <w:pPr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line="360" w:lineRule="auto"/>
        <w:ind w:left="0" w:right="-1" w:firstLine="709"/>
        <w:jc w:val="both"/>
        <w:rPr>
          <w:lang w:eastAsia="en-US"/>
        </w:rPr>
      </w:pPr>
      <w:r w:rsidRPr="00DE7904">
        <w:rPr>
          <w:lang w:eastAsia="en-US"/>
        </w:rPr>
        <w:t>энергосбережение.</w:t>
      </w:r>
    </w:p>
    <w:p w:rsidR="000830FB" w:rsidRPr="00DE7904" w:rsidRDefault="000830FB" w:rsidP="00AF2531">
      <w:pPr>
        <w:pStyle w:val="1"/>
        <w:rPr>
          <w:rFonts w:ascii="Times New Roman" w:hAnsi="Times New Roman"/>
          <w:sz w:val="24"/>
          <w:szCs w:val="24"/>
        </w:rPr>
      </w:pPr>
      <w:bookmarkStart w:id="21" w:name="_Toc363476371"/>
      <w:bookmarkStart w:id="22" w:name="_Toc395531152"/>
      <w:r w:rsidRPr="00DE7904">
        <w:rPr>
          <w:rFonts w:ascii="Times New Roman" w:hAnsi="Times New Roman"/>
          <w:sz w:val="24"/>
          <w:szCs w:val="24"/>
        </w:rPr>
        <w:t>Заключение</w:t>
      </w:r>
      <w:bookmarkEnd w:id="21"/>
      <w:bookmarkEnd w:id="22"/>
    </w:p>
    <w:p w:rsidR="000830FB" w:rsidRPr="00DE7904" w:rsidRDefault="000830FB" w:rsidP="00EB13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904">
        <w:rPr>
          <w:rFonts w:ascii="Times New Roman" w:hAnsi="Times New Roman" w:cs="Times New Roman"/>
          <w:sz w:val="24"/>
          <w:szCs w:val="24"/>
        </w:rPr>
        <w:t>Приоритетные направления разв</w:t>
      </w:r>
      <w:r w:rsidR="0011329E" w:rsidRPr="00DE7904">
        <w:rPr>
          <w:rFonts w:ascii="Times New Roman" w:hAnsi="Times New Roman" w:cs="Times New Roman"/>
          <w:sz w:val="24"/>
          <w:szCs w:val="24"/>
        </w:rPr>
        <w:t>ития системы образования на 2017-2018</w:t>
      </w:r>
      <w:r w:rsidRPr="00DE790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6C1490" w:rsidRPr="00DE7904" w:rsidRDefault="006C1490" w:rsidP="006C1490">
      <w:pPr>
        <w:ind w:firstLine="851"/>
        <w:jc w:val="both"/>
      </w:pPr>
      <w:r w:rsidRPr="00DE7904">
        <w:t>- продолжение создания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6C1490" w:rsidRPr="00DE7904" w:rsidRDefault="006C1490" w:rsidP="006C1490">
      <w:pPr>
        <w:jc w:val="both"/>
      </w:pPr>
      <w:r w:rsidRPr="00DE7904">
        <w:t>- реализация основных направлений приоритетного наци</w:t>
      </w:r>
      <w:r w:rsidR="00840F09" w:rsidRPr="00DE7904">
        <w:t>онального проекта «Образование»</w:t>
      </w:r>
      <w:r w:rsidRPr="00DE7904">
        <w:t>;</w:t>
      </w:r>
    </w:p>
    <w:p w:rsidR="006C1490" w:rsidRPr="00DE7904" w:rsidRDefault="006C1490" w:rsidP="006C1490">
      <w:pPr>
        <w:ind w:firstLine="851"/>
        <w:jc w:val="both"/>
      </w:pPr>
      <w:r w:rsidRPr="00DE7904">
        <w:t>-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качества;</w:t>
      </w:r>
    </w:p>
    <w:p w:rsidR="006C1490" w:rsidRPr="00DE7904" w:rsidRDefault="006C1490" w:rsidP="006C1490">
      <w:pPr>
        <w:ind w:firstLine="851"/>
        <w:jc w:val="both"/>
      </w:pPr>
      <w:r w:rsidRPr="00DE7904">
        <w:t>- совершенствование системы раннего выявления, развивающего сопровождения и поддержки одарённых детей;</w:t>
      </w:r>
    </w:p>
    <w:p w:rsidR="001C6426" w:rsidRPr="00DE7904" w:rsidRDefault="006C1490" w:rsidP="00555C3E">
      <w:pPr>
        <w:ind w:firstLine="851"/>
        <w:jc w:val="both"/>
      </w:pPr>
      <w:r w:rsidRPr="00DE7904">
        <w:t>- активное развитие творческого и инновационного потенциала учительского корпуса, повышение статуса педагогической профессии.</w:t>
      </w:r>
    </w:p>
    <w:p w:rsidR="005F015F" w:rsidRPr="00DE7904" w:rsidRDefault="00E503E7" w:rsidP="00E503E7">
      <w:pPr>
        <w:pStyle w:val="ConsPlusNormal"/>
        <w:widowControl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04">
        <w:rPr>
          <w:rFonts w:ascii="Times New Roman" w:hAnsi="Times New Roman" w:cs="Times New Roman"/>
          <w:sz w:val="24"/>
          <w:szCs w:val="24"/>
        </w:rPr>
        <w:t xml:space="preserve"> В рамках этих направлений образовательные </w:t>
      </w:r>
      <w:r w:rsidR="00363EAD" w:rsidRPr="00DE7904">
        <w:rPr>
          <w:rFonts w:ascii="Times New Roman" w:hAnsi="Times New Roman" w:cs="Times New Roman"/>
          <w:sz w:val="24"/>
          <w:szCs w:val="24"/>
        </w:rPr>
        <w:t>организации решают такие задачи:</w:t>
      </w:r>
      <w:r w:rsidRPr="00DE7904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всех уровней образования при переходе на федеральные образовательные стандарты дошкольного, общего образования;</w:t>
      </w:r>
      <w:r w:rsidR="002723F7" w:rsidRPr="00DE7904">
        <w:rPr>
          <w:rFonts w:ascii="Times New Roman" w:hAnsi="Times New Roman" w:cs="Times New Roman"/>
          <w:sz w:val="24"/>
          <w:szCs w:val="24"/>
        </w:rPr>
        <w:t xml:space="preserve"> для детей с ОВЗ;</w:t>
      </w:r>
      <w:r w:rsidRPr="00DE7904">
        <w:rPr>
          <w:rFonts w:ascii="Times New Roman" w:hAnsi="Times New Roman" w:cs="Times New Roman"/>
          <w:sz w:val="24"/>
          <w:szCs w:val="24"/>
        </w:rPr>
        <w:t xml:space="preserve"> повышение качества воспитательной работы и дополнительного образования в образовательных организациях района; создание условий для качественного труда педагогов; поддержка талантливых детей; профилактика социального сиротства и работа с детьми «группы риска»; создание комфортных условий участникам образовательных отношений; укрепление материальной базы образовательных организаций. </w:t>
      </w:r>
    </w:p>
    <w:sectPr w:rsidR="005F015F" w:rsidRPr="00DE7904" w:rsidSect="005F01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6E" w:rsidRDefault="00FC136E" w:rsidP="0043595C">
      <w:r>
        <w:separator/>
      </w:r>
    </w:p>
  </w:endnote>
  <w:endnote w:type="continuationSeparator" w:id="0">
    <w:p w:rsidR="00FC136E" w:rsidRDefault="00FC136E" w:rsidP="0043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593663"/>
      <w:docPartObj>
        <w:docPartGallery w:val="Page Numbers (Bottom of Page)"/>
        <w:docPartUnique/>
      </w:docPartObj>
    </w:sdtPr>
    <w:sdtContent>
      <w:p w:rsidR="00803910" w:rsidRDefault="00BE721C">
        <w:pPr>
          <w:pStyle w:val="ab"/>
          <w:jc w:val="center"/>
        </w:pPr>
        <w:r>
          <w:fldChar w:fldCharType="begin"/>
        </w:r>
        <w:r w:rsidR="00803910">
          <w:instrText>PAGE   \* MERGEFORMAT</w:instrText>
        </w:r>
        <w:r>
          <w:fldChar w:fldCharType="separate"/>
        </w:r>
        <w:r w:rsidR="00411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10" w:rsidRDefault="008039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6E" w:rsidRDefault="00FC136E" w:rsidP="0043595C">
      <w:r>
        <w:separator/>
      </w:r>
    </w:p>
  </w:footnote>
  <w:footnote w:type="continuationSeparator" w:id="0">
    <w:p w:rsidR="00FC136E" w:rsidRDefault="00FC136E" w:rsidP="00435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71E86C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58"/>
        </w:tabs>
        <w:ind w:left="858" w:hanging="360"/>
      </w:p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36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36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846"/>
        </w:tabs>
        <w:ind w:left="384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360"/>
      </w:pPr>
    </w:lvl>
  </w:abstractNum>
  <w:abstractNum w:abstractNumId="2">
    <w:nsid w:val="008E77C4"/>
    <w:multiLevelType w:val="hybridMultilevel"/>
    <w:tmpl w:val="B6D6D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C211AE"/>
    <w:multiLevelType w:val="hybridMultilevel"/>
    <w:tmpl w:val="D952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5646"/>
    <w:multiLevelType w:val="hybridMultilevel"/>
    <w:tmpl w:val="DB96A08E"/>
    <w:lvl w:ilvl="0" w:tplc="FAFC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1914"/>
    <w:multiLevelType w:val="hybridMultilevel"/>
    <w:tmpl w:val="83CA5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46101"/>
    <w:multiLevelType w:val="hybridMultilevel"/>
    <w:tmpl w:val="4AD65F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374F84"/>
    <w:multiLevelType w:val="hybridMultilevel"/>
    <w:tmpl w:val="9744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C44"/>
    <w:multiLevelType w:val="hybridMultilevel"/>
    <w:tmpl w:val="CD3AB78A"/>
    <w:lvl w:ilvl="0" w:tplc="867245B8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C7460F"/>
    <w:multiLevelType w:val="multilevel"/>
    <w:tmpl w:val="D020F3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F969D1"/>
    <w:multiLevelType w:val="hybridMultilevel"/>
    <w:tmpl w:val="D37CD832"/>
    <w:lvl w:ilvl="0" w:tplc="F91C60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1964C1"/>
    <w:multiLevelType w:val="hybridMultilevel"/>
    <w:tmpl w:val="FACE3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9127BF"/>
    <w:multiLevelType w:val="hybridMultilevel"/>
    <w:tmpl w:val="43B6E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67C6B"/>
    <w:multiLevelType w:val="hybridMultilevel"/>
    <w:tmpl w:val="B83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76FF5"/>
    <w:multiLevelType w:val="multilevel"/>
    <w:tmpl w:val="E19CC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FD2348"/>
    <w:multiLevelType w:val="hybridMultilevel"/>
    <w:tmpl w:val="78FAA2C4"/>
    <w:lvl w:ilvl="0" w:tplc="FAFC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95A4B"/>
    <w:multiLevelType w:val="hybridMultilevel"/>
    <w:tmpl w:val="946C79C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D4EC2"/>
    <w:multiLevelType w:val="hybridMultilevel"/>
    <w:tmpl w:val="38C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1705"/>
    <w:multiLevelType w:val="hybridMultilevel"/>
    <w:tmpl w:val="BD2CCFC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884EEC"/>
    <w:multiLevelType w:val="hybridMultilevel"/>
    <w:tmpl w:val="0AC80098"/>
    <w:lvl w:ilvl="0" w:tplc="18D4C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F6697"/>
    <w:multiLevelType w:val="hybridMultilevel"/>
    <w:tmpl w:val="EF96084C"/>
    <w:lvl w:ilvl="0" w:tplc="18D4C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4552F"/>
    <w:multiLevelType w:val="hybridMultilevel"/>
    <w:tmpl w:val="5A9EE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2"/>
  </w:num>
  <w:num w:numId="5">
    <w:abstractNumId w:val="5"/>
  </w:num>
  <w:num w:numId="6">
    <w:abstractNumId w:val="1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5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  <w:num w:numId="18">
    <w:abstractNumId w:val="8"/>
  </w:num>
  <w:num w:numId="19">
    <w:abstractNumId w:val="18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  <w:num w:numId="25">
    <w:abstractNumId w:val="3"/>
  </w:num>
  <w:num w:numId="26">
    <w:abstractNumId w:val="17"/>
  </w:num>
  <w:num w:numId="27">
    <w:abstractNumId w:val="27"/>
  </w:num>
  <w:num w:numId="28">
    <w:abstractNumId w:val="2"/>
  </w:num>
  <w:num w:numId="29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FB"/>
    <w:rsid w:val="00001D20"/>
    <w:rsid w:val="000052F0"/>
    <w:rsid w:val="00012535"/>
    <w:rsid w:val="00016719"/>
    <w:rsid w:val="00021299"/>
    <w:rsid w:val="00023F77"/>
    <w:rsid w:val="000241C1"/>
    <w:rsid w:val="000243AE"/>
    <w:rsid w:val="00027FBE"/>
    <w:rsid w:val="000312CB"/>
    <w:rsid w:val="00040CA3"/>
    <w:rsid w:val="000447C3"/>
    <w:rsid w:val="00057838"/>
    <w:rsid w:val="00060913"/>
    <w:rsid w:val="0006175B"/>
    <w:rsid w:val="000727FB"/>
    <w:rsid w:val="000830FB"/>
    <w:rsid w:val="00084428"/>
    <w:rsid w:val="00084B27"/>
    <w:rsid w:val="00085DE0"/>
    <w:rsid w:val="00091B99"/>
    <w:rsid w:val="00094752"/>
    <w:rsid w:val="00095D3E"/>
    <w:rsid w:val="000A00D7"/>
    <w:rsid w:val="000A5A53"/>
    <w:rsid w:val="000B1FC1"/>
    <w:rsid w:val="000B7D1A"/>
    <w:rsid w:val="000C1287"/>
    <w:rsid w:val="000D35D5"/>
    <w:rsid w:val="000D37FA"/>
    <w:rsid w:val="000D4D71"/>
    <w:rsid w:val="000E65FD"/>
    <w:rsid w:val="000E6778"/>
    <w:rsid w:val="000E7997"/>
    <w:rsid w:val="000E7F91"/>
    <w:rsid w:val="000F4453"/>
    <w:rsid w:val="000F6AF7"/>
    <w:rsid w:val="000F7644"/>
    <w:rsid w:val="00100A38"/>
    <w:rsid w:val="00105ABB"/>
    <w:rsid w:val="0011329E"/>
    <w:rsid w:val="00127394"/>
    <w:rsid w:val="001341CA"/>
    <w:rsid w:val="00136B7C"/>
    <w:rsid w:val="001377B5"/>
    <w:rsid w:val="0016102B"/>
    <w:rsid w:val="00161B9A"/>
    <w:rsid w:val="00163B56"/>
    <w:rsid w:val="0016628D"/>
    <w:rsid w:val="0016798C"/>
    <w:rsid w:val="00167F84"/>
    <w:rsid w:val="0017386B"/>
    <w:rsid w:val="0017503C"/>
    <w:rsid w:val="00180608"/>
    <w:rsid w:val="00183E72"/>
    <w:rsid w:val="00184F3C"/>
    <w:rsid w:val="001851A7"/>
    <w:rsid w:val="001876F6"/>
    <w:rsid w:val="00191E7B"/>
    <w:rsid w:val="001A1364"/>
    <w:rsid w:val="001A2CD5"/>
    <w:rsid w:val="001A5A9C"/>
    <w:rsid w:val="001B1C7F"/>
    <w:rsid w:val="001B3B55"/>
    <w:rsid w:val="001B67E3"/>
    <w:rsid w:val="001B7057"/>
    <w:rsid w:val="001C1BBD"/>
    <w:rsid w:val="001C2250"/>
    <w:rsid w:val="001C4182"/>
    <w:rsid w:val="001C6426"/>
    <w:rsid w:val="001D7245"/>
    <w:rsid w:val="001D7C97"/>
    <w:rsid w:val="001F16A8"/>
    <w:rsid w:val="001F4ADE"/>
    <w:rsid w:val="00200493"/>
    <w:rsid w:val="002211FA"/>
    <w:rsid w:val="00233777"/>
    <w:rsid w:val="00234993"/>
    <w:rsid w:val="00246397"/>
    <w:rsid w:val="00256BC1"/>
    <w:rsid w:val="00260EC6"/>
    <w:rsid w:val="002679E8"/>
    <w:rsid w:val="002713F7"/>
    <w:rsid w:val="002723F7"/>
    <w:rsid w:val="00272AB7"/>
    <w:rsid w:val="002863CA"/>
    <w:rsid w:val="00295DCB"/>
    <w:rsid w:val="002A0C7B"/>
    <w:rsid w:val="002A3C1D"/>
    <w:rsid w:val="002A7EE6"/>
    <w:rsid w:val="002C1265"/>
    <w:rsid w:val="002C1CAE"/>
    <w:rsid w:val="002C5493"/>
    <w:rsid w:val="002D3D16"/>
    <w:rsid w:val="002E137F"/>
    <w:rsid w:val="002F3825"/>
    <w:rsid w:val="002F6D9C"/>
    <w:rsid w:val="00302F35"/>
    <w:rsid w:val="00312BD5"/>
    <w:rsid w:val="003143D7"/>
    <w:rsid w:val="00320FF2"/>
    <w:rsid w:val="00334830"/>
    <w:rsid w:val="00346AEB"/>
    <w:rsid w:val="00352517"/>
    <w:rsid w:val="00363EAD"/>
    <w:rsid w:val="00371F18"/>
    <w:rsid w:val="00377AFB"/>
    <w:rsid w:val="0039176F"/>
    <w:rsid w:val="00392DE4"/>
    <w:rsid w:val="00393024"/>
    <w:rsid w:val="00394976"/>
    <w:rsid w:val="003A0710"/>
    <w:rsid w:val="003A3C09"/>
    <w:rsid w:val="003A4EDE"/>
    <w:rsid w:val="003B0DD5"/>
    <w:rsid w:val="003C53C1"/>
    <w:rsid w:val="003C6523"/>
    <w:rsid w:val="003C670E"/>
    <w:rsid w:val="003C7384"/>
    <w:rsid w:val="003D0239"/>
    <w:rsid w:val="003D42A3"/>
    <w:rsid w:val="003E2E5D"/>
    <w:rsid w:val="003F3070"/>
    <w:rsid w:val="004113AB"/>
    <w:rsid w:val="004150F7"/>
    <w:rsid w:val="0042085A"/>
    <w:rsid w:val="004227C8"/>
    <w:rsid w:val="004228FF"/>
    <w:rsid w:val="00433EBE"/>
    <w:rsid w:val="0043595C"/>
    <w:rsid w:val="004459AD"/>
    <w:rsid w:val="00446CA6"/>
    <w:rsid w:val="00454A04"/>
    <w:rsid w:val="00467C13"/>
    <w:rsid w:val="00472854"/>
    <w:rsid w:val="00482EBB"/>
    <w:rsid w:val="004877D5"/>
    <w:rsid w:val="004A5B59"/>
    <w:rsid w:val="004B527B"/>
    <w:rsid w:val="004C036F"/>
    <w:rsid w:val="004C36D8"/>
    <w:rsid w:val="004C7191"/>
    <w:rsid w:val="004D5081"/>
    <w:rsid w:val="004E5F15"/>
    <w:rsid w:val="0050075E"/>
    <w:rsid w:val="00512BCA"/>
    <w:rsid w:val="005139E8"/>
    <w:rsid w:val="00514ED2"/>
    <w:rsid w:val="00516CE0"/>
    <w:rsid w:val="005271A1"/>
    <w:rsid w:val="00533E5D"/>
    <w:rsid w:val="0053691B"/>
    <w:rsid w:val="00543197"/>
    <w:rsid w:val="00543AA3"/>
    <w:rsid w:val="00555C3E"/>
    <w:rsid w:val="00563CCB"/>
    <w:rsid w:val="0057744A"/>
    <w:rsid w:val="00582A04"/>
    <w:rsid w:val="0059355C"/>
    <w:rsid w:val="00593D29"/>
    <w:rsid w:val="005A0696"/>
    <w:rsid w:val="005A0FE1"/>
    <w:rsid w:val="005A3E1D"/>
    <w:rsid w:val="005B07E7"/>
    <w:rsid w:val="005B2D32"/>
    <w:rsid w:val="005C1E16"/>
    <w:rsid w:val="005C3E5F"/>
    <w:rsid w:val="005C74E7"/>
    <w:rsid w:val="005D4904"/>
    <w:rsid w:val="005D5E47"/>
    <w:rsid w:val="005F015F"/>
    <w:rsid w:val="005F01FC"/>
    <w:rsid w:val="00600F56"/>
    <w:rsid w:val="0060347D"/>
    <w:rsid w:val="0060787F"/>
    <w:rsid w:val="00622065"/>
    <w:rsid w:val="00622105"/>
    <w:rsid w:val="00627291"/>
    <w:rsid w:val="006274D8"/>
    <w:rsid w:val="006415DE"/>
    <w:rsid w:val="00642E47"/>
    <w:rsid w:val="00647D92"/>
    <w:rsid w:val="00647F9B"/>
    <w:rsid w:val="00650072"/>
    <w:rsid w:val="0066202C"/>
    <w:rsid w:val="00665025"/>
    <w:rsid w:val="006706EA"/>
    <w:rsid w:val="00673597"/>
    <w:rsid w:val="0067486B"/>
    <w:rsid w:val="00674CA4"/>
    <w:rsid w:val="00677528"/>
    <w:rsid w:val="006827FC"/>
    <w:rsid w:val="006876E2"/>
    <w:rsid w:val="006920BD"/>
    <w:rsid w:val="0069235B"/>
    <w:rsid w:val="006C1490"/>
    <w:rsid w:val="006C71BE"/>
    <w:rsid w:val="006D081B"/>
    <w:rsid w:val="006D6B04"/>
    <w:rsid w:val="006D71E0"/>
    <w:rsid w:val="006F2CFA"/>
    <w:rsid w:val="006F2D2F"/>
    <w:rsid w:val="006F3FA4"/>
    <w:rsid w:val="006F6576"/>
    <w:rsid w:val="00700FA2"/>
    <w:rsid w:val="007027DE"/>
    <w:rsid w:val="00703BCA"/>
    <w:rsid w:val="007172FC"/>
    <w:rsid w:val="00731DD0"/>
    <w:rsid w:val="00735110"/>
    <w:rsid w:val="00735948"/>
    <w:rsid w:val="007431E5"/>
    <w:rsid w:val="007521BE"/>
    <w:rsid w:val="00760322"/>
    <w:rsid w:val="00771CEB"/>
    <w:rsid w:val="00772A5C"/>
    <w:rsid w:val="00775150"/>
    <w:rsid w:val="00775F18"/>
    <w:rsid w:val="00781919"/>
    <w:rsid w:val="00783142"/>
    <w:rsid w:val="00794D91"/>
    <w:rsid w:val="007A7F3E"/>
    <w:rsid w:val="007B3EF4"/>
    <w:rsid w:val="007B784B"/>
    <w:rsid w:val="007C5B6E"/>
    <w:rsid w:val="007D39AB"/>
    <w:rsid w:val="007D5E05"/>
    <w:rsid w:val="007E22DD"/>
    <w:rsid w:val="007E2A0C"/>
    <w:rsid w:val="007E3E3D"/>
    <w:rsid w:val="00803910"/>
    <w:rsid w:val="00807ACC"/>
    <w:rsid w:val="00814AF5"/>
    <w:rsid w:val="00817081"/>
    <w:rsid w:val="00837A29"/>
    <w:rsid w:val="00840F09"/>
    <w:rsid w:val="008447B6"/>
    <w:rsid w:val="008553FD"/>
    <w:rsid w:val="00874669"/>
    <w:rsid w:val="0089116C"/>
    <w:rsid w:val="00893ABA"/>
    <w:rsid w:val="00897904"/>
    <w:rsid w:val="008A0A07"/>
    <w:rsid w:val="008B4DA1"/>
    <w:rsid w:val="008C3150"/>
    <w:rsid w:val="008C4839"/>
    <w:rsid w:val="008C5EE1"/>
    <w:rsid w:val="008E62AC"/>
    <w:rsid w:val="008F3177"/>
    <w:rsid w:val="00902FDB"/>
    <w:rsid w:val="00905348"/>
    <w:rsid w:val="00906A02"/>
    <w:rsid w:val="00910D45"/>
    <w:rsid w:val="009137B1"/>
    <w:rsid w:val="00913A61"/>
    <w:rsid w:val="00917FF4"/>
    <w:rsid w:val="00921C1E"/>
    <w:rsid w:val="0092248F"/>
    <w:rsid w:val="00922973"/>
    <w:rsid w:val="0092396D"/>
    <w:rsid w:val="00925F4A"/>
    <w:rsid w:val="009276F4"/>
    <w:rsid w:val="00930DD6"/>
    <w:rsid w:val="009345D4"/>
    <w:rsid w:val="00935ABF"/>
    <w:rsid w:val="0094357B"/>
    <w:rsid w:val="00945B79"/>
    <w:rsid w:val="00954ADF"/>
    <w:rsid w:val="009551C8"/>
    <w:rsid w:val="009570E4"/>
    <w:rsid w:val="00972E9A"/>
    <w:rsid w:val="00984E0F"/>
    <w:rsid w:val="009A0C8D"/>
    <w:rsid w:val="009A112B"/>
    <w:rsid w:val="009A4F5B"/>
    <w:rsid w:val="009B2470"/>
    <w:rsid w:val="009B2FBD"/>
    <w:rsid w:val="009B3E82"/>
    <w:rsid w:val="009B4AE0"/>
    <w:rsid w:val="009B4DCA"/>
    <w:rsid w:val="009B7E3F"/>
    <w:rsid w:val="009C2A2D"/>
    <w:rsid w:val="009C2ED3"/>
    <w:rsid w:val="009C69DF"/>
    <w:rsid w:val="009D631C"/>
    <w:rsid w:val="009E08EC"/>
    <w:rsid w:val="009E3B78"/>
    <w:rsid w:val="009E4168"/>
    <w:rsid w:val="009E4AFE"/>
    <w:rsid w:val="009E6C46"/>
    <w:rsid w:val="009F473E"/>
    <w:rsid w:val="009F4AD9"/>
    <w:rsid w:val="00A34FFA"/>
    <w:rsid w:val="00A362CE"/>
    <w:rsid w:val="00A51642"/>
    <w:rsid w:val="00A52862"/>
    <w:rsid w:val="00A61E84"/>
    <w:rsid w:val="00A6774F"/>
    <w:rsid w:val="00A76092"/>
    <w:rsid w:val="00A8026C"/>
    <w:rsid w:val="00A82027"/>
    <w:rsid w:val="00A878B2"/>
    <w:rsid w:val="00A90983"/>
    <w:rsid w:val="00AA1E47"/>
    <w:rsid w:val="00AA54AB"/>
    <w:rsid w:val="00AA58C7"/>
    <w:rsid w:val="00AB0309"/>
    <w:rsid w:val="00AB0711"/>
    <w:rsid w:val="00AB1668"/>
    <w:rsid w:val="00AB1E40"/>
    <w:rsid w:val="00AD0CED"/>
    <w:rsid w:val="00AD1BB1"/>
    <w:rsid w:val="00AE31A3"/>
    <w:rsid w:val="00AF2531"/>
    <w:rsid w:val="00AF5BE1"/>
    <w:rsid w:val="00B12D37"/>
    <w:rsid w:val="00B1420A"/>
    <w:rsid w:val="00B3236F"/>
    <w:rsid w:val="00B35A75"/>
    <w:rsid w:val="00B372F2"/>
    <w:rsid w:val="00B54E33"/>
    <w:rsid w:val="00B801EE"/>
    <w:rsid w:val="00B83951"/>
    <w:rsid w:val="00B8518F"/>
    <w:rsid w:val="00B97864"/>
    <w:rsid w:val="00BA278A"/>
    <w:rsid w:val="00BB406D"/>
    <w:rsid w:val="00BC2FBC"/>
    <w:rsid w:val="00BD5395"/>
    <w:rsid w:val="00BE00C9"/>
    <w:rsid w:val="00BE50A9"/>
    <w:rsid w:val="00BE721C"/>
    <w:rsid w:val="00BF7CAC"/>
    <w:rsid w:val="00C01461"/>
    <w:rsid w:val="00C06F26"/>
    <w:rsid w:val="00C11B35"/>
    <w:rsid w:val="00C12B22"/>
    <w:rsid w:val="00C30B71"/>
    <w:rsid w:val="00C313AF"/>
    <w:rsid w:val="00C32D11"/>
    <w:rsid w:val="00C35327"/>
    <w:rsid w:val="00C461D1"/>
    <w:rsid w:val="00C46C61"/>
    <w:rsid w:val="00C47417"/>
    <w:rsid w:val="00C52882"/>
    <w:rsid w:val="00C61740"/>
    <w:rsid w:val="00C62C61"/>
    <w:rsid w:val="00C77567"/>
    <w:rsid w:val="00C8093E"/>
    <w:rsid w:val="00C84422"/>
    <w:rsid w:val="00C84967"/>
    <w:rsid w:val="00C97D8D"/>
    <w:rsid w:val="00CA4D4F"/>
    <w:rsid w:val="00CA65C9"/>
    <w:rsid w:val="00CB0F69"/>
    <w:rsid w:val="00CB1FB3"/>
    <w:rsid w:val="00CB60A9"/>
    <w:rsid w:val="00CC7573"/>
    <w:rsid w:val="00CD1DD7"/>
    <w:rsid w:val="00CD372E"/>
    <w:rsid w:val="00CF5EBE"/>
    <w:rsid w:val="00D0170A"/>
    <w:rsid w:val="00D0185B"/>
    <w:rsid w:val="00D01927"/>
    <w:rsid w:val="00D026B5"/>
    <w:rsid w:val="00D103D0"/>
    <w:rsid w:val="00D1161F"/>
    <w:rsid w:val="00D147CD"/>
    <w:rsid w:val="00D1582B"/>
    <w:rsid w:val="00D1683A"/>
    <w:rsid w:val="00D23230"/>
    <w:rsid w:val="00D23DF1"/>
    <w:rsid w:val="00D31F65"/>
    <w:rsid w:val="00D363D8"/>
    <w:rsid w:val="00D41315"/>
    <w:rsid w:val="00D42C94"/>
    <w:rsid w:val="00D432E9"/>
    <w:rsid w:val="00D4523D"/>
    <w:rsid w:val="00D51A19"/>
    <w:rsid w:val="00D553D8"/>
    <w:rsid w:val="00D7135F"/>
    <w:rsid w:val="00D900D2"/>
    <w:rsid w:val="00DA0606"/>
    <w:rsid w:val="00DA40D3"/>
    <w:rsid w:val="00DB1523"/>
    <w:rsid w:val="00DB45B4"/>
    <w:rsid w:val="00DB5CA2"/>
    <w:rsid w:val="00DC3704"/>
    <w:rsid w:val="00DD0550"/>
    <w:rsid w:val="00DD649D"/>
    <w:rsid w:val="00DE00C3"/>
    <w:rsid w:val="00DE7904"/>
    <w:rsid w:val="00DF234A"/>
    <w:rsid w:val="00DF3D5F"/>
    <w:rsid w:val="00E142C2"/>
    <w:rsid w:val="00E171EC"/>
    <w:rsid w:val="00E27713"/>
    <w:rsid w:val="00E339B4"/>
    <w:rsid w:val="00E34026"/>
    <w:rsid w:val="00E4186F"/>
    <w:rsid w:val="00E41972"/>
    <w:rsid w:val="00E428CE"/>
    <w:rsid w:val="00E503E7"/>
    <w:rsid w:val="00E53F9A"/>
    <w:rsid w:val="00E57FD7"/>
    <w:rsid w:val="00E627BA"/>
    <w:rsid w:val="00E73409"/>
    <w:rsid w:val="00E74CA5"/>
    <w:rsid w:val="00E81437"/>
    <w:rsid w:val="00E835DE"/>
    <w:rsid w:val="00E85F29"/>
    <w:rsid w:val="00E87FA9"/>
    <w:rsid w:val="00EB0FA0"/>
    <w:rsid w:val="00EB1388"/>
    <w:rsid w:val="00EC6C59"/>
    <w:rsid w:val="00ED517A"/>
    <w:rsid w:val="00ED7AD5"/>
    <w:rsid w:val="00EE7E33"/>
    <w:rsid w:val="00EF0C46"/>
    <w:rsid w:val="00EF2320"/>
    <w:rsid w:val="00EF7B80"/>
    <w:rsid w:val="00F071B0"/>
    <w:rsid w:val="00F07A6B"/>
    <w:rsid w:val="00F130DE"/>
    <w:rsid w:val="00F24669"/>
    <w:rsid w:val="00F25204"/>
    <w:rsid w:val="00F311DA"/>
    <w:rsid w:val="00F3619A"/>
    <w:rsid w:val="00F36A32"/>
    <w:rsid w:val="00F425FC"/>
    <w:rsid w:val="00F44749"/>
    <w:rsid w:val="00F60CEB"/>
    <w:rsid w:val="00F6441A"/>
    <w:rsid w:val="00F71AAF"/>
    <w:rsid w:val="00F73DE0"/>
    <w:rsid w:val="00F7488E"/>
    <w:rsid w:val="00F777F4"/>
    <w:rsid w:val="00F85AA5"/>
    <w:rsid w:val="00F8709C"/>
    <w:rsid w:val="00F92865"/>
    <w:rsid w:val="00F95DCE"/>
    <w:rsid w:val="00F97635"/>
    <w:rsid w:val="00FA2DE3"/>
    <w:rsid w:val="00FA3639"/>
    <w:rsid w:val="00FA37FF"/>
    <w:rsid w:val="00FB3813"/>
    <w:rsid w:val="00FB719C"/>
    <w:rsid w:val="00FB7FAB"/>
    <w:rsid w:val="00FC136E"/>
    <w:rsid w:val="00FD0F4C"/>
    <w:rsid w:val="00FD443A"/>
    <w:rsid w:val="00FE3E24"/>
    <w:rsid w:val="00FE64EB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7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30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Normal">
    <w:name w:val="ConsNormal Знак Знак"/>
    <w:link w:val="ConsNormal0"/>
    <w:locked/>
    <w:rsid w:val="000830F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08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30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1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08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830FB"/>
    <w:pPr>
      <w:spacing w:line="360" w:lineRule="auto"/>
      <w:jc w:val="both"/>
    </w:pPr>
    <w:rPr>
      <w:b/>
      <w:bCs/>
      <w:i/>
      <w:iCs/>
      <w:sz w:val="22"/>
    </w:rPr>
  </w:style>
  <w:style w:type="character" w:customStyle="1" w:styleId="a5">
    <w:name w:val="Основной текст Знак"/>
    <w:basedOn w:val="a0"/>
    <w:link w:val="a4"/>
    <w:rsid w:val="000830F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6">
    <w:name w:val="Table Grid"/>
    <w:basedOn w:val="a1"/>
    <w:uiPriority w:val="59"/>
    <w:rsid w:val="0008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таблицы"/>
    <w:basedOn w:val="a"/>
    <w:rsid w:val="000830FB"/>
    <w:pPr>
      <w:jc w:val="center"/>
    </w:pPr>
    <w:rPr>
      <w:rFonts w:ascii="Arial CYR" w:hAnsi="Arial CYR"/>
      <w:b/>
      <w:bCs/>
      <w:sz w:val="20"/>
      <w:szCs w:val="20"/>
    </w:rPr>
  </w:style>
  <w:style w:type="character" w:customStyle="1" w:styleId="a8">
    <w:name w:val="Районы в таблице"/>
    <w:rsid w:val="000830FB"/>
    <w:rPr>
      <w:rFonts w:ascii="Arial CYR" w:hAnsi="Arial CYR"/>
      <w:sz w:val="20"/>
    </w:rPr>
  </w:style>
  <w:style w:type="paragraph" w:customStyle="1" w:styleId="12">
    <w:name w:val="Таблица 1"/>
    <w:basedOn w:val="a"/>
    <w:rsid w:val="000830FB"/>
    <w:pPr>
      <w:jc w:val="center"/>
    </w:pPr>
    <w:rPr>
      <w:rFonts w:ascii="Arial CYR" w:hAnsi="Arial CYR"/>
      <w:sz w:val="20"/>
      <w:szCs w:val="20"/>
    </w:rPr>
  </w:style>
  <w:style w:type="character" w:styleId="a9">
    <w:name w:val="Hyperlink"/>
    <w:uiPriority w:val="99"/>
    <w:rsid w:val="000830FB"/>
    <w:rPr>
      <w:color w:val="0000FF"/>
      <w:u w:val="single"/>
    </w:rPr>
  </w:style>
  <w:style w:type="paragraph" w:customStyle="1" w:styleId="21">
    <w:name w:val="Основной текст 21"/>
    <w:basedOn w:val="a"/>
    <w:rsid w:val="000830FB"/>
    <w:pPr>
      <w:jc w:val="both"/>
    </w:pPr>
    <w:rPr>
      <w:szCs w:val="20"/>
    </w:rPr>
  </w:style>
  <w:style w:type="paragraph" w:styleId="aa">
    <w:name w:val="Normal (Web)"/>
    <w:basedOn w:val="a"/>
    <w:uiPriority w:val="99"/>
    <w:rsid w:val="000830F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0830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830FB"/>
  </w:style>
  <w:style w:type="paragraph" w:customStyle="1" w:styleId="ae">
    <w:name w:val="Знак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">
    <w:name w:val="Strong"/>
    <w:uiPriority w:val="99"/>
    <w:qFormat/>
    <w:rsid w:val="000830FB"/>
    <w:rPr>
      <w:b/>
      <w:bCs/>
    </w:rPr>
  </w:style>
  <w:style w:type="paragraph" w:styleId="af0">
    <w:name w:val="header"/>
    <w:basedOn w:val="a"/>
    <w:link w:val="af1"/>
    <w:rsid w:val="000830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830F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0830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830F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Bullet"/>
    <w:basedOn w:val="a"/>
    <w:autoRedefine/>
    <w:rsid w:val="000830FB"/>
    <w:pPr>
      <w:tabs>
        <w:tab w:val="left" w:pos="-993"/>
      </w:tabs>
      <w:jc w:val="both"/>
    </w:pPr>
  </w:style>
  <w:style w:type="paragraph" w:styleId="af5">
    <w:name w:val="Balloon Text"/>
    <w:basedOn w:val="a"/>
    <w:link w:val="af6"/>
    <w:rsid w:val="000830F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830F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0830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2">
    <w:name w:val="Pa12"/>
    <w:basedOn w:val="a"/>
    <w:next w:val="a"/>
    <w:uiPriority w:val="99"/>
    <w:rsid w:val="000830FB"/>
    <w:pPr>
      <w:autoSpaceDE w:val="0"/>
      <w:autoSpaceDN w:val="0"/>
      <w:adjustRightInd w:val="0"/>
      <w:spacing w:line="241" w:lineRule="atLeast"/>
    </w:pPr>
    <w:rPr>
      <w:rFonts w:ascii="BalticaC" w:hAnsi="BalticaC"/>
    </w:rPr>
  </w:style>
  <w:style w:type="paragraph" w:customStyle="1" w:styleId="Default">
    <w:name w:val="Default"/>
    <w:rsid w:val="00083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7">
    <w:name w:val="Table Elegant"/>
    <w:basedOn w:val="a1"/>
    <w:rsid w:val="0008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 Знак1 Знак Знак Знак Знак"/>
    <w:basedOn w:val="a"/>
    <w:rsid w:val="00083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0830FB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0830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083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Обычный_отчет"/>
    <w:basedOn w:val="a"/>
    <w:rsid w:val="000830FB"/>
    <w:pPr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22">
    <w:name w:val="Quote"/>
    <w:basedOn w:val="a"/>
    <w:next w:val="a"/>
    <w:link w:val="23"/>
    <w:qFormat/>
    <w:rsid w:val="000830FB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eastAsia="en-US"/>
    </w:rPr>
  </w:style>
  <w:style w:type="character" w:customStyle="1" w:styleId="23">
    <w:name w:val="Цитата 2 Знак"/>
    <w:basedOn w:val="a0"/>
    <w:link w:val="22"/>
    <w:rsid w:val="000830FB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afc">
    <w:name w:val="No Spacing"/>
    <w:basedOn w:val="a"/>
    <w:link w:val="afd"/>
    <w:uiPriority w:val="1"/>
    <w:qFormat/>
    <w:rsid w:val="000830FB"/>
    <w:pPr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0830F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p1">
    <w:name w:val="p1"/>
    <w:basedOn w:val="a"/>
    <w:rsid w:val="000830FB"/>
    <w:pPr>
      <w:spacing w:before="100" w:beforeAutospacing="1" w:after="100" w:afterAutospacing="1"/>
    </w:pPr>
  </w:style>
  <w:style w:type="paragraph" w:customStyle="1" w:styleId="p2">
    <w:name w:val="p2"/>
    <w:basedOn w:val="a"/>
    <w:rsid w:val="000830FB"/>
    <w:pPr>
      <w:spacing w:before="100" w:beforeAutospacing="1" w:after="100" w:afterAutospacing="1"/>
    </w:pPr>
  </w:style>
  <w:style w:type="paragraph" w:customStyle="1" w:styleId="p3">
    <w:name w:val="p3"/>
    <w:basedOn w:val="a"/>
    <w:rsid w:val="000830FB"/>
    <w:pPr>
      <w:spacing w:before="100" w:beforeAutospacing="1" w:after="100" w:afterAutospacing="1"/>
    </w:pPr>
  </w:style>
  <w:style w:type="character" w:customStyle="1" w:styleId="s1">
    <w:name w:val="s1"/>
    <w:basedOn w:val="a0"/>
    <w:rsid w:val="000830FB"/>
  </w:style>
  <w:style w:type="character" w:customStyle="1" w:styleId="s2">
    <w:name w:val="s2"/>
    <w:basedOn w:val="a0"/>
    <w:rsid w:val="000830FB"/>
  </w:style>
  <w:style w:type="character" w:customStyle="1" w:styleId="s3">
    <w:name w:val="s3"/>
    <w:basedOn w:val="a0"/>
    <w:rsid w:val="000830FB"/>
  </w:style>
  <w:style w:type="paragraph" w:customStyle="1" w:styleId="p4">
    <w:name w:val="p4"/>
    <w:basedOn w:val="a"/>
    <w:rsid w:val="000830FB"/>
    <w:pPr>
      <w:spacing w:before="100" w:beforeAutospacing="1" w:after="100" w:afterAutospacing="1"/>
    </w:pPr>
  </w:style>
  <w:style w:type="paragraph" w:customStyle="1" w:styleId="p5">
    <w:name w:val="p5"/>
    <w:basedOn w:val="a"/>
    <w:rsid w:val="000830FB"/>
    <w:pPr>
      <w:spacing w:before="100" w:beforeAutospacing="1" w:after="100" w:afterAutospacing="1"/>
    </w:pPr>
  </w:style>
  <w:style w:type="paragraph" w:customStyle="1" w:styleId="p6">
    <w:name w:val="p6"/>
    <w:basedOn w:val="a"/>
    <w:rsid w:val="000830FB"/>
    <w:pPr>
      <w:spacing w:before="100" w:beforeAutospacing="1" w:after="100" w:afterAutospacing="1"/>
    </w:pPr>
  </w:style>
  <w:style w:type="paragraph" w:customStyle="1" w:styleId="p7">
    <w:name w:val="p7"/>
    <w:basedOn w:val="a"/>
    <w:rsid w:val="000830FB"/>
    <w:pPr>
      <w:spacing w:before="100" w:beforeAutospacing="1" w:after="100" w:afterAutospacing="1"/>
    </w:pPr>
  </w:style>
  <w:style w:type="paragraph" w:customStyle="1" w:styleId="p8">
    <w:name w:val="p8"/>
    <w:basedOn w:val="a"/>
    <w:rsid w:val="000830FB"/>
    <w:pPr>
      <w:spacing w:before="100" w:beforeAutospacing="1" w:after="100" w:afterAutospacing="1"/>
    </w:pPr>
  </w:style>
  <w:style w:type="paragraph" w:customStyle="1" w:styleId="p9">
    <w:name w:val="p9"/>
    <w:basedOn w:val="a"/>
    <w:rsid w:val="000830FB"/>
    <w:pPr>
      <w:spacing w:before="100" w:beforeAutospacing="1" w:after="100" w:afterAutospacing="1"/>
    </w:pPr>
  </w:style>
  <w:style w:type="paragraph" w:customStyle="1" w:styleId="p10">
    <w:name w:val="p10"/>
    <w:basedOn w:val="a"/>
    <w:rsid w:val="000830FB"/>
    <w:pPr>
      <w:spacing w:before="100" w:beforeAutospacing="1" w:after="100" w:afterAutospacing="1"/>
    </w:pPr>
  </w:style>
  <w:style w:type="character" w:customStyle="1" w:styleId="s4">
    <w:name w:val="s4"/>
    <w:basedOn w:val="a0"/>
    <w:rsid w:val="000830FB"/>
  </w:style>
  <w:style w:type="paragraph" w:customStyle="1" w:styleId="p11">
    <w:name w:val="p11"/>
    <w:basedOn w:val="a"/>
    <w:rsid w:val="000830FB"/>
    <w:pPr>
      <w:spacing w:before="100" w:beforeAutospacing="1" w:after="100" w:afterAutospacing="1"/>
    </w:pPr>
  </w:style>
  <w:style w:type="character" w:customStyle="1" w:styleId="s5">
    <w:name w:val="s5"/>
    <w:basedOn w:val="a0"/>
    <w:rsid w:val="000830FB"/>
  </w:style>
  <w:style w:type="paragraph" w:customStyle="1" w:styleId="p12">
    <w:name w:val="p12"/>
    <w:basedOn w:val="a"/>
    <w:rsid w:val="000830FB"/>
    <w:pPr>
      <w:spacing w:before="100" w:beforeAutospacing="1" w:after="100" w:afterAutospacing="1"/>
    </w:pPr>
  </w:style>
  <w:style w:type="paragraph" w:customStyle="1" w:styleId="p13">
    <w:name w:val="p13"/>
    <w:basedOn w:val="a"/>
    <w:rsid w:val="000830FB"/>
    <w:pPr>
      <w:spacing w:before="100" w:beforeAutospacing="1" w:after="100" w:afterAutospacing="1"/>
    </w:pPr>
  </w:style>
  <w:style w:type="paragraph" w:customStyle="1" w:styleId="p14">
    <w:name w:val="p14"/>
    <w:basedOn w:val="a"/>
    <w:rsid w:val="000830FB"/>
    <w:pPr>
      <w:spacing w:before="100" w:beforeAutospacing="1" w:after="100" w:afterAutospacing="1"/>
    </w:pPr>
  </w:style>
  <w:style w:type="paragraph" w:styleId="afe">
    <w:name w:val="TOC Heading"/>
    <w:basedOn w:val="1"/>
    <w:next w:val="a"/>
    <w:uiPriority w:val="39"/>
    <w:qFormat/>
    <w:rsid w:val="000830F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AF2531"/>
    <w:pPr>
      <w:spacing w:before="120" w:after="12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0830FB"/>
    <w:pPr>
      <w:ind w:left="240"/>
    </w:pPr>
  </w:style>
  <w:style w:type="paragraph" w:styleId="25">
    <w:name w:val="Body Text 2"/>
    <w:basedOn w:val="a"/>
    <w:link w:val="26"/>
    <w:uiPriority w:val="99"/>
    <w:unhideWhenUsed/>
    <w:rsid w:val="000830FB"/>
    <w:pPr>
      <w:spacing w:after="120" w:line="480" w:lineRule="auto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0830F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ff">
    <w:name w:val="Таблица_отчет"/>
    <w:basedOn w:val="a"/>
    <w:uiPriority w:val="99"/>
    <w:rsid w:val="000830FB"/>
    <w:pPr>
      <w:jc w:val="both"/>
    </w:pPr>
    <w:rPr>
      <w:sz w:val="28"/>
      <w:szCs w:val="28"/>
    </w:rPr>
  </w:style>
  <w:style w:type="paragraph" w:customStyle="1" w:styleId="aff0">
    <w:name w:val="Содержимое таблицы"/>
    <w:basedOn w:val="a"/>
    <w:rsid w:val="000830FB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0830FB"/>
    <w:pPr>
      <w:jc w:val="center"/>
    </w:pPr>
    <w:rPr>
      <w:b/>
      <w:bCs/>
      <w:i/>
      <w:iCs/>
    </w:rPr>
  </w:style>
  <w:style w:type="paragraph" w:styleId="27">
    <w:name w:val="Body Text Indent 2"/>
    <w:basedOn w:val="a"/>
    <w:link w:val="28"/>
    <w:rsid w:val="000830F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08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830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6"/>
    <w:uiPriority w:val="59"/>
    <w:rsid w:val="0008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next w:val="a"/>
    <w:uiPriority w:val="35"/>
    <w:unhideWhenUsed/>
    <w:qFormat/>
    <w:rsid w:val="000830FB"/>
    <w:pPr>
      <w:spacing w:after="200"/>
    </w:pPr>
    <w:rPr>
      <w:b/>
      <w:bCs/>
      <w:color w:val="4F81BD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071B0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styleId="aff3">
    <w:name w:val="Emphasis"/>
    <w:basedOn w:val="a0"/>
    <w:qFormat/>
    <w:rsid w:val="004227C8"/>
    <w:rPr>
      <w:i/>
      <w:iCs/>
    </w:rPr>
  </w:style>
  <w:style w:type="paragraph" w:customStyle="1" w:styleId="Standard">
    <w:name w:val="Standard"/>
    <w:rsid w:val="000578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29">
    <w:name w:val="Сетка таблицы2"/>
    <w:basedOn w:val="a1"/>
    <w:next w:val="a6"/>
    <w:uiPriority w:val="59"/>
    <w:rsid w:val="000B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+ Полужирный2"/>
    <w:basedOn w:val="a0"/>
    <w:uiPriority w:val="99"/>
    <w:rsid w:val="000B1FC1"/>
    <w:rPr>
      <w:rFonts w:ascii="Times New Roman" w:hAnsi="Times New Roman" w:cs="Times New Roman"/>
      <w:b/>
      <w:bCs/>
      <w:spacing w:val="0"/>
      <w:sz w:val="28"/>
      <w:szCs w:val="28"/>
    </w:rPr>
  </w:style>
  <w:style w:type="table" w:customStyle="1" w:styleId="120">
    <w:name w:val="Сетка таблицы12"/>
    <w:basedOn w:val="a1"/>
    <w:uiPriority w:val="59"/>
    <w:rsid w:val="00AD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AD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AD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BC2FBC"/>
    <w:pPr>
      <w:spacing w:before="100" w:beforeAutospacing="1" w:after="100" w:afterAutospacing="1"/>
    </w:pPr>
  </w:style>
  <w:style w:type="paragraph" w:customStyle="1" w:styleId="18">
    <w:name w:val="Без интервала1"/>
    <w:rsid w:val="00D4523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7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30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Normal">
    <w:name w:val="ConsNormal Знак Знак"/>
    <w:link w:val="ConsNormal0"/>
    <w:locked/>
    <w:rsid w:val="000830F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08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30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1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08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830FB"/>
    <w:pPr>
      <w:spacing w:line="360" w:lineRule="auto"/>
      <w:jc w:val="both"/>
    </w:pPr>
    <w:rPr>
      <w:b/>
      <w:bCs/>
      <w:i/>
      <w:iCs/>
      <w:sz w:val="22"/>
    </w:rPr>
  </w:style>
  <w:style w:type="character" w:customStyle="1" w:styleId="a5">
    <w:name w:val="Основной текст Знак"/>
    <w:basedOn w:val="a0"/>
    <w:link w:val="a4"/>
    <w:rsid w:val="000830F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6">
    <w:name w:val="Table Grid"/>
    <w:basedOn w:val="a1"/>
    <w:uiPriority w:val="59"/>
    <w:rsid w:val="0008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шапка таблицы"/>
    <w:basedOn w:val="a"/>
    <w:rsid w:val="000830FB"/>
    <w:pPr>
      <w:jc w:val="center"/>
    </w:pPr>
    <w:rPr>
      <w:rFonts w:ascii="Arial CYR" w:hAnsi="Arial CYR"/>
      <w:b/>
      <w:bCs/>
      <w:sz w:val="20"/>
      <w:szCs w:val="20"/>
    </w:rPr>
  </w:style>
  <w:style w:type="character" w:customStyle="1" w:styleId="a8">
    <w:name w:val="Районы в таблице"/>
    <w:rsid w:val="000830FB"/>
    <w:rPr>
      <w:rFonts w:ascii="Arial CYR" w:hAnsi="Arial CYR"/>
      <w:sz w:val="20"/>
    </w:rPr>
  </w:style>
  <w:style w:type="paragraph" w:customStyle="1" w:styleId="12">
    <w:name w:val="Таблица 1"/>
    <w:basedOn w:val="a"/>
    <w:rsid w:val="000830FB"/>
    <w:pPr>
      <w:jc w:val="center"/>
    </w:pPr>
    <w:rPr>
      <w:rFonts w:ascii="Arial CYR" w:hAnsi="Arial CYR"/>
      <w:sz w:val="20"/>
      <w:szCs w:val="20"/>
    </w:rPr>
  </w:style>
  <w:style w:type="character" w:styleId="a9">
    <w:name w:val="Hyperlink"/>
    <w:uiPriority w:val="99"/>
    <w:rsid w:val="000830FB"/>
    <w:rPr>
      <w:color w:val="0000FF"/>
      <w:u w:val="single"/>
    </w:rPr>
  </w:style>
  <w:style w:type="paragraph" w:customStyle="1" w:styleId="21">
    <w:name w:val="Основной текст 21"/>
    <w:basedOn w:val="a"/>
    <w:rsid w:val="000830FB"/>
    <w:pPr>
      <w:jc w:val="both"/>
    </w:pPr>
    <w:rPr>
      <w:szCs w:val="20"/>
    </w:rPr>
  </w:style>
  <w:style w:type="paragraph" w:styleId="aa">
    <w:name w:val="Normal (Web)"/>
    <w:basedOn w:val="a"/>
    <w:uiPriority w:val="99"/>
    <w:rsid w:val="000830F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0830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830FB"/>
  </w:style>
  <w:style w:type="paragraph" w:customStyle="1" w:styleId="ae">
    <w:name w:val="Знак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">
    <w:name w:val="Strong"/>
    <w:uiPriority w:val="99"/>
    <w:qFormat/>
    <w:rsid w:val="000830FB"/>
    <w:rPr>
      <w:b/>
      <w:bCs/>
    </w:rPr>
  </w:style>
  <w:style w:type="paragraph" w:styleId="af0">
    <w:name w:val="header"/>
    <w:basedOn w:val="a"/>
    <w:link w:val="af1"/>
    <w:rsid w:val="000830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830F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0830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830F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Bullet"/>
    <w:basedOn w:val="a"/>
    <w:autoRedefine/>
    <w:rsid w:val="000830FB"/>
    <w:pPr>
      <w:tabs>
        <w:tab w:val="left" w:pos="-993"/>
      </w:tabs>
      <w:jc w:val="both"/>
    </w:pPr>
  </w:style>
  <w:style w:type="paragraph" w:styleId="af5">
    <w:name w:val="Balloon Text"/>
    <w:basedOn w:val="a"/>
    <w:link w:val="af6"/>
    <w:rsid w:val="000830F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830F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0830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2">
    <w:name w:val="Pa12"/>
    <w:basedOn w:val="a"/>
    <w:next w:val="a"/>
    <w:uiPriority w:val="99"/>
    <w:rsid w:val="000830FB"/>
    <w:pPr>
      <w:autoSpaceDE w:val="0"/>
      <w:autoSpaceDN w:val="0"/>
      <w:adjustRightInd w:val="0"/>
      <w:spacing w:line="241" w:lineRule="atLeast"/>
    </w:pPr>
    <w:rPr>
      <w:rFonts w:ascii="BalticaC" w:hAnsi="BalticaC"/>
    </w:rPr>
  </w:style>
  <w:style w:type="paragraph" w:customStyle="1" w:styleId="Default">
    <w:name w:val="Default"/>
    <w:rsid w:val="00083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rsid w:val="000830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7">
    <w:name w:val="Table Elegant"/>
    <w:basedOn w:val="a1"/>
    <w:rsid w:val="0008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 Знак1 Знак Знак Знак Знак"/>
    <w:basedOn w:val="a"/>
    <w:rsid w:val="00083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0830FB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0830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083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Обычный_отчет"/>
    <w:basedOn w:val="a"/>
    <w:rsid w:val="000830FB"/>
    <w:pPr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22">
    <w:name w:val="Quote"/>
    <w:basedOn w:val="a"/>
    <w:next w:val="a"/>
    <w:link w:val="23"/>
    <w:qFormat/>
    <w:rsid w:val="000830FB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eastAsia="en-US"/>
    </w:rPr>
  </w:style>
  <w:style w:type="character" w:customStyle="1" w:styleId="23">
    <w:name w:val="Цитата 2 Знак"/>
    <w:basedOn w:val="a0"/>
    <w:link w:val="22"/>
    <w:rsid w:val="000830FB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afc">
    <w:name w:val="No Spacing"/>
    <w:basedOn w:val="a"/>
    <w:link w:val="afd"/>
    <w:uiPriority w:val="1"/>
    <w:qFormat/>
    <w:rsid w:val="000830FB"/>
    <w:pPr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0830F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p1">
    <w:name w:val="p1"/>
    <w:basedOn w:val="a"/>
    <w:rsid w:val="000830FB"/>
    <w:pPr>
      <w:spacing w:before="100" w:beforeAutospacing="1" w:after="100" w:afterAutospacing="1"/>
    </w:pPr>
  </w:style>
  <w:style w:type="paragraph" w:customStyle="1" w:styleId="p2">
    <w:name w:val="p2"/>
    <w:basedOn w:val="a"/>
    <w:rsid w:val="000830FB"/>
    <w:pPr>
      <w:spacing w:before="100" w:beforeAutospacing="1" w:after="100" w:afterAutospacing="1"/>
    </w:pPr>
  </w:style>
  <w:style w:type="paragraph" w:customStyle="1" w:styleId="p3">
    <w:name w:val="p3"/>
    <w:basedOn w:val="a"/>
    <w:rsid w:val="000830FB"/>
    <w:pPr>
      <w:spacing w:before="100" w:beforeAutospacing="1" w:after="100" w:afterAutospacing="1"/>
    </w:pPr>
  </w:style>
  <w:style w:type="character" w:customStyle="1" w:styleId="s1">
    <w:name w:val="s1"/>
    <w:basedOn w:val="a0"/>
    <w:rsid w:val="000830FB"/>
  </w:style>
  <w:style w:type="character" w:customStyle="1" w:styleId="s2">
    <w:name w:val="s2"/>
    <w:basedOn w:val="a0"/>
    <w:rsid w:val="000830FB"/>
  </w:style>
  <w:style w:type="character" w:customStyle="1" w:styleId="s3">
    <w:name w:val="s3"/>
    <w:basedOn w:val="a0"/>
    <w:rsid w:val="000830FB"/>
  </w:style>
  <w:style w:type="paragraph" w:customStyle="1" w:styleId="p4">
    <w:name w:val="p4"/>
    <w:basedOn w:val="a"/>
    <w:rsid w:val="000830FB"/>
    <w:pPr>
      <w:spacing w:before="100" w:beforeAutospacing="1" w:after="100" w:afterAutospacing="1"/>
    </w:pPr>
  </w:style>
  <w:style w:type="paragraph" w:customStyle="1" w:styleId="p5">
    <w:name w:val="p5"/>
    <w:basedOn w:val="a"/>
    <w:rsid w:val="000830FB"/>
    <w:pPr>
      <w:spacing w:before="100" w:beforeAutospacing="1" w:after="100" w:afterAutospacing="1"/>
    </w:pPr>
  </w:style>
  <w:style w:type="paragraph" w:customStyle="1" w:styleId="p6">
    <w:name w:val="p6"/>
    <w:basedOn w:val="a"/>
    <w:rsid w:val="000830FB"/>
    <w:pPr>
      <w:spacing w:before="100" w:beforeAutospacing="1" w:after="100" w:afterAutospacing="1"/>
    </w:pPr>
  </w:style>
  <w:style w:type="paragraph" w:customStyle="1" w:styleId="p7">
    <w:name w:val="p7"/>
    <w:basedOn w:val="a"/>
    <w:rsid w:val="000830FB"/>
    <w:pPr>
      <w:spacing w:before="100" w:beforeAutospacing="1" w:after="100" w:afterAutospacing="1"/>
    </w:pPr>
  </w:style>
  <w:style w:type="paragraph" w:customStyle="1" w:styleId="p8">
    <w:name w:val="p8"/>
    <w:basedOn w:val="a"/>
    <w:rsid w:val="000830FB"/>
    <w:pPr>
      <w:spacing w:before="100" w:beforeAutospacing="1" w:after="100" w:afterAutospacing="1"/>
    </w:pPr>
  </w:style>
  <w:style w:type="paragraph" w:customStyle="1" w:styleId="p9">
    <w:name w:val="p9"/>
    <w:basedOn w:val="a"/>
    <w:rsid w:val="000830FB"/>
    <w:pPr>
      <w:spacing w:before="100" w:beforeAutospacing="1" w:after="100" w:afterAutospacing="1"/>
    </w:pPr>
  </w:style>
  <w:style w:type="paragraph" w:customStyle="1" w:styleId="p10">
    <w:name w:val="p10"/>
    <w:basedOn w:val="a"/>
    <w:rsid w:val="000830FB"/>
    <w:pPr>
      <w:spacing w:before="100" w:beforeAutospacing="1" w:after="100" w:afterAutospacing="1"/>
    </w:pPr>
  </w:style>
  <w:style w:type="character" w:customStyle="1" w:styleId="s4">
    <w:name w:val="s4"/>
    <w:basedOn w:val="a0"/>
    <w:rsid w:val="000830FB"/>
  </w:style>
  <w:style w:type="paragraph" w:customStyle="1" w:styleId="p11">
    <w:name w:val="p11"/>
    <w:basedOn w:val="a"/>
    <w:rsid w:val="000830FB"/>
    <w:pPr>
      <w:spacing w:before="100" w:beforeAutospacing="1" w:after="100" w:afterAutospacing="1"/>
    </w:pPr>
  </w:style>
  <w:style w:type="character" w:customStyle="1" w:styleId="s5">
    <w:name w:val="s5"/>
    <w:basedOn w:val="a0"/>
    <w:rsid w:val="000830FB"/>
  </w:style>
  <w:style w:type="paragraph" w:customStyle="1" w:styleId="p12">
    <w:name w:val="p12"/>
    <w:basedOn w:val="a"/>
    <w:rsid w:val="000830FB"/>
    <w:pPr>
      <w:spacing w:before="100" w:beforeAutospacing="1" w:after="100" w:afterAutospacing="1"/>
    </w:pPr>
  </w:style>
  <w:style w:type="paragraph" w:customStyle="1" w:styleId="p13">
    <w:name w:val="p13"/>
    <w:basedOn w:val="a"/>
    <w:rsid w:val="000830FB"/>
    <w:pPr>
      <w:spacing w:before="100" w:beforeAutospacing="1" w:after="100" w:afterAutospacing="1"/>
    </w:pPr>
  </w:style>
  <w:style w:type="paragraph" w:customStyle="1" w:styleId="p14">
    <w:name w:val="p14"/>
    <w:basedOn w:val="a"/>
    <w:rsid w:val="000830FB"/>
    <w:pPr>
      <w:spacing w:before="100" w:beforeAutospacing="1" w:after="100" w:afterAutospacing="1"/>
    </w:pPr>
  </w:style>
  <w:style w:type="paragraph" w:styleId="afe">
    <w:name w:val="TOC Heading"/>
    <w:basedOn w:val="1"/>
    <w:next w:val="a"/>
    <w:uiPriority w:val="39"/>
    <w:qFormat/>
    <w:rsid w:val="000830F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AF2531"/>
    <w:pPr>
      <w:spacing w:before="120" w:after="12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0830FB"/>
    <w:pPr>
      <w:ind w:left="240"/>
    </w:pPr>
  </w:style>
  <w:style w:type="paragraph" w:styleId="25">
    <w:name w:val="Body Text 2"/>
    <w:basedOn w:val="a"/>
    <w:link w:val="26"/>
    <w:uiPriority w:val="99"/>
    <w:unhideWhenUsed/>
    <w:rsid w:val="000830FB"/>
    <w:pPr>
      <w:spacing w:after="120" w:line="480" w:lineRule="auto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0830F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ff">
    <w:name w:val="Таблица_отчет"/>
    <w:basedOn w:val="a"/>
    <w:uiPriority w:val="99"/>
    <w:rsid w:val="000830FB"/>
    <w:pPr>
      <w:jc w:val="both"/>
    </w:pPr>
    <w:rPr>
      <w:sz w:val="28"/>
      <w:szCs w:val="28"/>
    </w:rPr>
  </w:style>
  <w:style w:type="paragraph" w:customStyle="1" w:styleId="aff0">
    <w:name w:val="Содержимое таблицы"/>
    <w:basedOn w:val="a"/>
    <w:rsid w:val="000830FB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0830FB"/>
    <w:pPr>
      <w:jc w:val="center"/>
    </w:pPr>
    <w:rPr>
      <w:b/>
      <w:bCs/>
      <w:i/>
      <w:iCs/>
    </w:rPr>
  </w:style>
  <w:style w:type="paragraph" w:styleId="27">
    <w:name w:val="Body Text Indent 2"/>
    <w:basedOn w:val="a"/>
    <w:link w:val="28"/>
    <w:rsid w:val="000830F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08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830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6"/>
    <w:uiPriority w:val="59"/>
    <w:rsid w:val="0008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caption"/>
    <w:basedOn w:val="a"/>
    <w:next w:val="a"/>
    <w:uiPriority w:val="35"/>
    <w:unhideWhenUsed/>
    <w:qFormat/>
    <w:rsid w:val="000830FB"/>
    <w:pPr>
      <w:spacing w:after="200"/>
    </w:pPr>
    <w:rPr>
      <w:b/>
      <w:bCs/>
      <w:color w:val="4F81BD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071B0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styleId="aff3">
    <w:name w:val="Emphasis"/>
    <w:basedOn w:val="a0"/>
    <w:qFormat/>
    <w:rsid w:val="004227C8"/>
    <w:rPr>
      <w:i/>
      <w:iCs/>
    </w:rPr>
  </w:style>
  <w:style w:type="paragraph" w:customStyle="1" w:styleId="Standard">
    <w:name w:val="Standard"/>
    <w:rsid w:val="000578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29">
    <w:name w:val="Сетка таблицы2"/>
    <w:basedOn w:val="a1"/>
    <w:next w:val="a6"/>
    <w:uiPriority w:val="59"/>
    <w:rsid w:val="000B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+ Полужирный2"/>
    <w:basedOn w:val="a0"/>
    <w:uiPriority w:val="99"/>
    <w:rsid w:val="000B1FC1"/>
    <w:rPr>
      <w:rFonts w:ascii="Times New Roman" w:hAnsi="Times New Roman" w:cs="Times New Roman"/>
      <w:b/>
      <w:bCs/>
      <w:spacing w:val="0"/>
      <w:sz w:val="28"/>
      <w:szCs w:val="28"/>
    </w:rPr>
  </w:style>
  <w:style w:type="table" w:customStyle="1" w:styleId="120">
    <w:name w:val="Сетка таблицы12"/>
    <w:basedOn w:val="a1"/>
    <w:uiPriority w:val="59"/>
    <w:rsid w:val="00A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AD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A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BC2FBC"/>
    <w:pPr>
      <w:spacing w:before="100" w:beforeAutospacing="1" w:after="100" w:afterAutospacing="1"/>
    </w:pPr>
  </w:style>
  <w:style w:type="paragraph" w:customStyle="1" w:styleId="18">
    <w:name w:val="Без интервала1"/>
    <w:rsid w:val="00D4523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8143-79BA-49D3-97D6-E2E3FB1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12450</Words>
  <Characters>70966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Алсаев Сергей Заюевич</dc:creator>
  <cp:lastModifiedBy>user</cp:lastModifiedBy>
  <cp:revision>2</cp:revision>
  <cp:lastPrinted>2017-08-23T03:45:00Z</cp:lastPrinted>
  <dcterms:created xsi:type="dcterms:W3CDTF">2018-03-15T09:22:00Z</dcterms:created>
  <dcterms:modified xsi:type="dcterms:W3CDTF">2018-03-15T09:22:00Z</dcterms:modified>
</cp:coreProperties>
</file>